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0E2" w:rsidRDefault="009D40E2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67A" w:rsidRPr="001C067A" w:rsidRDefault="001C067A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0E2" w:rsidRPr="001C067A" w:rsidRDefault="009D40E2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0E2" w:rsidRPr="001C067A" w:rsidRDefault="009D40E2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LEADERSHIP AND CULTURAL COMPETENCE OF HEALTHCARE PROFESSIONALS-A SOCIAL NETWORK ANALYSIS BY MARIE DAUVRIN AND VINCENT LORIENT</w:t>
      </w:r>
    </w:p>
    <w:p w:rsidR="009D40E2" w:rsidRPr="001C067A" w:rsidRDefault="009D40E2" w:rsidP="001C067A">
      <w:pPr>
        <w:tabs>
          <w:tab w:val="left" w:pos="411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D40E2" w:rsidRPr="001C067A" w:rsidRDefault="009D40E2" w:rsidP="001C067A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Name:</w:t>
      </w:r>
    </w:p>
    <w:p w:rsidR="009D40E2" w:rsidRPr="001C067A" w:rsidRDefault="009D40E2" w:rsidP="001C067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Tutor:</w:t>
      </w:r>
    </w:p>
    <w:p w:rsidR="009D40E2" w:rsidRPr="001C067A" w:rsidRDefault="009D40E2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Institution</w:t>
      </w:r>
    </w:p>
    <w:p w:rsidR="009D40E2" w:rsidRPr="001C067A" w:rsidRDefault="009D40E2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0E2" w:rsidRPr="001C067A" w:rsidRDefault="009D40E2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0E2" w:rsidRPr="001C067A" w:rsidRDefault="009D40E2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0E2" w:rsidRDefault="009D40E2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67A" w:rsidRDefault="001C067A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67A" w:rsidRDefault="001C067A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67A" w:rsidRDefault="001C067A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67A" w:rsidRDefault="001C067A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67A" w:rsidRPr="001C067A" w:rsidRDefault="001C067A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B9C" w:rsidRPr="001C067A" w:rsidRDefault="00B53F58" w:rsidP="001C06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Leadership </w:t>
      </w:r>
      <w:r w:rsidR="00C206AE" w:rsidRPr="001C067A">
        <w:rPr>
          <w:rFonts w:ascii="Times New Roman" w:hAnsi="Times New Roman" w:cs="Times New Roman"/>
          <w:b/>
          <w:sz w:val="24"/>
          <w:szCs w:val="24"/>
        </w:rPr>
        <w:t>a</w:t>
      </w:r>
      <w:r w:rsidRPr="001C067A">
        <w:rPr>
          <w:rFonts w:ascii="Times New Roman" w:hAnsi="Times New Roman" w:cs="Times New Roman"/>
          <w:b/>
          <w:sz w:val="24"/>
          <w:szCs w:val="24"/>
        </w:rPr>
        <w:t xml:space="preserve">nd Cultural Competence of Healthcare Professionals-A </w:t>
      </w:r>
      <w:r w:rsidR="001C067A">
        <w:rPr>
          <w:rFonts w:ascii="Times New Roman" w:hAnsi="Times New Roman" w:cs="Times New Roman"/>
          <w:b/>
          <w:sz w:val="24"/>
          <w:szCs w:val="24"/>
        </w:rPr>
        <w:t>Social Network Analysis b</w:t>
      </w:r>
      <w:r w:rsidRPr="001C067A">
        <w:rPr>
          <w:rFonts w:ascii="Times New Roman" w:hAnsi="Times New Roman" w:cs="Times New Roman"/>
          <w:b/>
          <w:sz w:val="24"/>
          <w:szCs w:val="24"/>
        </w:rPr>
        <w:t xml:space="preserve">y Marie </w:t>
      </w:r>
      <w:proofErr w:type="spellStart"/>
      <w:r w:rsidRPr="001C067A">
        <w:rPr>
          <w:rFonts w:ascii="Times New Roman" w:hAnsi="Times New Roman" w:cs="Times New Roman"/>
          <w:b/>
          <w:sz w:val="24"/>
          <w:szCs w:val="24"/>
        </w:rPr>
        <w:t>Dauvrin</w:t>
      </w:r>
      <w:proofErr w:type="spellEnd"/>
      <w:r w:rsidRPr="001C067A">
        <w:rPr>
          <w:rFonts w:ascii="Times New Roman" w:hAnsi="Times New Roman" w:cs="Times New Roman"/>
          <w:b/>
          <w:sz w:val="24"/>
          <w:szCs w:val="24"/>
        </w:rPr>
        <w:t xml:space="preserve"> and Vincent Lorient</w:t>
      </w:r>
    </w:p>
    <w:p w:rsidR="00D528DE" w:rsidRPr="001C067A" w:rsidRDefault="00D528DE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Research problem/Purpose</w:t>
      </w:r>
    </w:p>
    <w:p w:rsidR="00A01F4F" w:rsidRPr="001C067A" w:rsidRDefault="00F26282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The article has</w:t>
      </w:r>
      <w:r w:rsidR="00656478" w:rsidRPr="001C067A">
        <w:rPr>
          <w:rFonts w:ascii="Times New Roman" w:hAnsi="Times New Roman" w:cs="Times New Roman"/>
          <w:sz w:val="24"/>
          <w:szCs w:val="24"/>
        </w:rPr>
        <w:t xml:space="preserve"> established that t</w:t>
      </w:r>
      <w:r w:rsidR="00F436F1" w:rsidRPr="001C067A">
        <w:rPr>
          <w:rFonts w:ascii="Times New Roman" w:hAnsi="Times New Roman" w:cs="Times New Roman"/>
          <w:sz w:val="24"/>
          <w:szCs w:val="24"/>
        </w:rPr>
        <w:t xml:space="preserve">here is increased diversity of population among </w:t>
      </w:r>
      <w:r w:rsidR="00656478" w:rsidRPr="001C067A">
        <w:rPr>
          <w:rFonts w:ascii="Times New Roman" w:hAnsi="Times New Roman" w:cs="Times New Roman"/>
          <w:sz w:val="24"/>
          <w:szCs w:val="24"/>
        </w:rPr>
        <w:t xml:space="preserve">most of the European countries. The situation is said to be occasioned by the global and complex phenomenon of international immigration. </w:t>
      </w:r>
      <w:proofErr w:type="spellStart"/>
      <w:r w:rsidR="005A1BB4" w:rsidRPr="001C067A">
        <w:rPr>
          <w:rFonts w:ascii="Times New Roman" w:hAnsi="Times New Roman" w:cs="Times New Roman"/>
          <w:sz w:val="24"/>
          <w:szCs w:val="24"/>
        </w:rPr>
        <w:t>Dauvrin</w:t>
      </w:r>
      <w:proofErr w:type="spellEnd"/>
      <w:r w:rsidR="005A1BB4" w:rsidRPr="001C067A">
        <w:rPr>
          <w:rFonts w:ascii="Times New Roman" w:hAnsi="Times New Roman" w:cs="Times New Roman"/>
          <w:sz w:val="24"/>
          <w:szCs w:val="24"/>
        </w:rPr>
        <w:t xml:space="preserve"> &amp; Lorien</w:t>
      </w:r>
      <w:r w:rsidR="009B43BD" w:rsidRPr="001C067A">
        <w:rPr>
          <w:rFonts w:ascii="Times New Roman" w:hAnsi="Times New Roman" w:cs="Times New Roman"/>
          <w:sz w:val="24"/>
          <w:szCs w:val="24"/>
        </w:rPr>
        <w:t>t state</w:t>
      </w:r>
      <w:r w:rsidR="00D627A2" w:rsidRPr="001C067A">
        <w:rPr>
          <w:rFonts w:ascii="Times New Roman" w:hAnsi="Times New Roman" w:cs="Times New Roman"/>
          <w:sz w:val="24"/>
          <w:szCs w:val="24"/>
        </w:rPr>
        <w:t xml:space="preserve"> that o</w:t>
      </w:r>
      <w:r w:rsidR="00FA54F0" w:rsidRPr="001C067A">
        <w:rPr>
          <w:rFonts w:ascii="Times New Roman" w:hAnsi="Times New Roman" w:cs="Times New Roman"/>
          <w:sz w:val="24"/>
          <w:szCs w:val="24"/>
        </w:rPr>
        <w:t xml:space="preserve">ther factors contributing to increased population diversity include past colonial links, labor migrants and strategic position of some countries </w:t>
      </w:r>
      <w:r w:rsidR="00D627A2" w:rsidRPr="001C067A">
        <w:rPr>
          <w:rFonts w:ascii="Times New Roman" w:hAnsi="Times New Roman" w:cs="Times New Roman"/>
          <w:sz w:val="24"/>
          <w:szCs w:val="24"/>
        </w:rPr>
        <w:t xml:space="preserve">in the European Union. </w:t>
      </w:r>
      <w:r w:rsidR="00A11F92" w:rsidRPr="001C067A">
        <w:rPr>
          <w:rFonts w:ascii="Times New Roman" w:hAnsi="Times New Roman" w:cs="Times New Roman"/>
          <w:sz w:val="24"/>
          <w:szCs w:val="24"/>
        </w:rPr>
        <w:t>Trends also indicate that there is an increase in Asylum applications in Europe (</w:t>
      </w:r>
      <w:proofErr w:type="spellStart"/>
      <w:r w:rsidR="00A11F92" w:rsidRPr="001C067A">
        <w:rPr>
          <w:rFonts w:ascii="Times New Roman" w:hAnsi="Times New Roman" w:cs="Times New Roman"/>
          <w:sz w:val="24"/>
          <w:szCs w:val="24"/>
        </w:rPr>
        <w:t>Laczko</w:t>
      </w:r>
      <w:proofErr w:type="spellEnd"/>
      <w:r w:rsidR="00A11F92" w:rsidRPr="001C067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A11F92" w:rsidRPr="001C067A">
        <w:rPr>
          <w:rFonts w:ascii="Times New Roman" w:hAnsi="Times New Roman" w:cs="Times New Roman"/>
          <w:sz w:val="24"/>
          <w:szCs w:val="24"/>
        </w:rPr>
        <w:t>Appave</w:t>
      </w:r>
      <w:proofErr w:type="spellEnd"/>
      <w:r w:rsidR="00A11F92" w:rsidRPr="001C067A">
        <w:rPr>
          <w:rFonts w:ascii="Times New Roman" w:hAnsi="Times New Roman" w:cs="Times New Roman"/>
          <w:sz w:val="24"/>
          <w:szCs w:val="24"/>
        </w:rPr>
        <w:t>, 2013)</w:t>
      </w:r>
      <w:r w:rsidR="0088448C" w:rsidRPr="001C067A">
        <w:rPr>
          <w:rFonts w:ascii="Times New Roman" w:hAnsi="Times New Roman" w:cs="Times New Roman"/>
          <w:sz w:val="24"/>
          <w:szCs w:val="24"/>
        </w:rPr>
        <w:t xml:space="preserve">. Reference is made to Belgium, a country where 12% of its population accounts for people of nationalities other than Belgian whereas the said percentage increases to 60 in relation of those whose background is migrant. </w:t>
      </w:r>
      <w:r w:rsidR="00E24D72" w:rsidRPr="001C067A">
        <w:rPr>
          <w:rFonts w:ascii="Times New Roman" w:hAnsi="Times New Roman" w:cs="Times New Roman"/>
          <w:sz w:val="24"/>
          <w:szCs w:val="24"/>
        </w:rPr>
        <w:t xml:space="preserve">The situation has made it difficult to have a clear distinction between </w:t>
      </w:r>
      <w:r w:rsidR="003E2F99" w:rsidRPr="001C067A">
        <w:rPr>
          <w:rFonts w:ascii="Times New Roman" w:hAnsi="Times New Roman" w:cs="Times New Roman"/>
          <w:sz w:val="24"/>
          <w:szCs w:val="24"/>
        </w:rPr>
        <w:t>ethnic minority and migrants.</w:t>
      </w:r>
      <w:r w:rsidR="004B46E3" w:rsidRPr="001C067A">
        <w:rPr>
          <w:rFonts w:ascii="Times New Roman" w:hAnsi="Times New Roman" w:cs="Times New Roman"/>
          <w:sz w:val="24"/>
          <w:szCs w:val="24"/>
        </w:rPr>
        <w:t xml:space="preserve"> The article reveals that migrants and ethnic minorities </w:t>
      </w:r>
      <w:r w:rsidR="00A860B0" w:rsidRPr="001C067A">
        <w:rPr>
          <w:rFonts w:ascii="Times New Roman" w:hAnsi="Times New Roman" w:cs="Times New Roman"/>
          <w:sz w:val="24"/>
          <w:szCs w:val="24"/>
        </w:rPr>
        <w:t xml:space="preserve">are highly vulnerable to </w:t>
      </w:r>
      <w:r w:rsidR="00492AFB" w:rsidRPr="001C067A">
        <w:rPr>
          <w:rFonts w:ascii="Times New Roman" w:hAnsi="Times New Roman" w:cs="Times New Roman"/>
          <w:sz w:val="24"/>
          <w:szCs w:val="24"/>
        </w:rPr>
        <w:t xml:space="preserve">risk of experiencing poor health outcomes. </w:t>
      </w:r>
      <w:r w:rsidR="00C73521" w:rsidRPr="001C067A">
        <w:rPr>
          <w:rFonts w:ascii="Times New Roman" w:hAnsi="Times New Roman" w:cs="Times New Roman"/>
          <w:sz w:val="24"/>
          <w:szCs w:val="24"/>
        </w:rPr>
        <w:t xml:space="preserve">Belgium bears reports of </w:t>
      </w:r>
      <w:r w:rsidR="006C48BA" w:rsidRPr="001C067A">
        <w:rPr>
          <w:rFonts w:ascii="Times New Roman" w:hAnsi="Times New Roman" w:cs="Times New Roman"/>
          <w:sz w:val="24"/>
          <w:szCs w:val="24"/>
        </w:rPr>
        <w:t xml:space="preserve">poor health outcomes for acute health problems like </w:t>
      </w:r>
      <w:r w:rsidR="006A74B4" w:rsidRPr="001C067A">
        <w:rPr>
          <w:rFonts w:ascii="Times New Roman" w:hAnsi="Times New Roman" w:cs="Times New Roman"/>
          <w:sz w:val="24"/>
          <w:szCs w:val="24"/>
        </w:rPr>
        <w:t>tuberculosis and sexually transmitted dise</w:t>
      </w:r>
      <w:r w:rsidR="001006AC" w:rsidRPr="001C067A">
        <w:rPr>
          <w:rFonts w:ascii="Times New Roman" w:hAnsi="Times New Roman" w:cs="Times New Roman"/>
          <w:sz w:val="24"/>
          <w:szCs w:val="24"/>
        </w:rPr>
        <w:t>ases for this group of people</w:t>
      </w:r>
      <w:r w:rsidR="006A74B4" w:rsidRPr="001C067A">
        <w:rPr>
          <w:rFonts w:ascii="Times New Roman" w:hAnsi="Times New Roman" w:cs="Times New Roman"/>
          <w:sz w:val="24"/>
          <w:szCs w:val="24"/>
        </w:rPr>
        <w:t xml:space="preserve">. </w:t>
      </w:r>
      <w:r w:rsidR="004D5869" w:rsidRPr="001C067A">
        <w:rPr>
          <w:rFonts w:ascii="Times New Roman" w:hAnsi="Times New Roman" w:cs="Times New Roman"/>
          <w:sz w:val="24"/>
          <w:szCs w:val="24"/>
        </w:rPr>
        <w:t>The prevalence of T</w:t>
      </w:r>
      <w:r w:rsidR="001622B2" w:rsidRPr="001C067A">
        <w:rPr>
          <w:rFonts w:ascii="Times New Roman" w:hAnsi="Times New Roman" w:cs="Times New Roman"/>
          <w:sz w:val="24"/>
          <w:szCs w:val="24"/>
        </w:rPr>
        <w:t xml:space="preserve">ype 2 diabetes has been found to be higher among Moroccan women staying </w:t>
      </w:r>
      <w:r w:rsidR="00F60090" w:rsidRPr="001C067A">
        <w:rPr>
          <w:rFonts w:ascii="Times New Roman" w:hAnsi="Times New Roman" w:cs="Times New Roman"/>
          <w:sz w:val="24"/>
          <w:szCs w:val="24"/>
        </w:rPr>
        <w:t>in</w:t>
      </w:r>
      <w:r w:rsidR="001622B2" w:rsidRPr="001C067A">
        <w:rPr>
          <w:rFonts w:ascii="Times New Roman" w:hAnsi="Times New Roman" w:cs="Times New Roman"/>
          <w:sz w:val="24"/>
          <w:szCs w:val="24"/>
        </w:rPr>
        <w:t xml:space="preserve"> Belgium as compared to the native Bel</w:t>
      </w:r>
      <w:r w:rsidR="00F60090" w:rsidRPr="001C067A">
        <w:rPr>
          <w:rFonts w:ascii="Times New Roman" w:hAnsi="Times New Roman" w:cs="Times New Roman"/>
          <w:sz w:val="24"/>
          <w:szCs w:val="24"/>
        </w:rPr>
        <w:t>g</w:t>
      </w:r>
      <w:r w:rsidR="001622B2" w:rsidRPr="001C067A">
        <w:rPr>
          <w:rFonts w:ascii="Times New Roman" w:hAnsi="Times New Roman" w:cs="Times New Roman"/>
          <w:sz w:val="24"/>
          <w:szCs w:val="24"/>
        </w:rPr>
        <w:t xml:space="preserve">ian women. </w:t>
      </w:r>
      <w:r w:rsidR="006A74B4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3E2F99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FF6633" w:rsidRPr="001C067A">
        <w:rPr>
          <w:rFonts w:ascii="Times New Roman" w:hAnsi="Times New Roman" w:cs="Times New Roman"/>
          <w:sz w:val="24"/>
          <w:szCs w:val="24"/>
        </w:rPr>
        <w:t xml:space="preserve">Mental troubles like </w:t>
      </w:r>
      <w:r w:rsidR="006859B4" w:rsidRPr="001C067A">
        <w:rPr>
          <w:rFonts w:ascii="Times New Roman" w:hAnsi="Times New Roman" w:cs="Times New Roman"/>
          <w:sz w:val="24"/>
          <w:szCs w:val="24"/>
        </w:rPr>
        <w:t>psychosis</w:t>
      </w:r>
      <w:r w:rsidR="00FF6633" w:rsidRPr="001C067A">
        <w:rPr>
          <w:rFonts w:ascii="Times New Roman" w:hAnsi="Times New Roman" w:cs="Times New Roman"/>
          <w:sz w:val="24"/>
          <w:szCs w:val="24"/>
        </w:rPr>
        <w:t xml:space="preserve"> and anxiety syndrome as well as poor perception of </w:t>
      </w:r>
      <w:r w:rsidR="00B55894" w:rsidRPr="001C067A">
        <w:rPr>
          <w:rFonts w:ascii="Times New Roman" w:hAnsi="Times New Roman" w:cs="Times New Roman"/>
          <w:sz w:val="24"/>
          <w:szCs w:val="24"/>
        </w:rPr>
        <w:t xml:space="preserve">subjective health is highly prevalent among the Turks and Moroccan who live in Belgium. </w:t>
      </w:r>
      <w:r w:rsidR="006E1DA8" w:rsidRPr="001C067A">
        <w:rPr>
          <w:rFonts w:ascii="Times New Roman" w:hAnsi="Times New Roman" w:cs="Times New Roman"/>
          <w:sz w:val="24"/>
          <w:szCs w:val="24"/>
        </w:rPr>
        <w:t xml:space="preserve">It is also established that the </w:t>
      </w:r>
      <w:r w:rsidR="006859B4" w:rsidRPr="001C067A">
        <w:rPr>
          <w:rFonts w:ascii="Times New Roman" w:hAnsi="Times New Roman" w:cs="Times New Roman"/>
          <w:sz w:val="24"/>
          <w:szCs w:val="24"/>
        </w:rPr>
        <w:t>access of migrants</w:t>
      </w:r>
      <w:r w:rsidR="006E1DA8" w:rsidRPr="001C067A">
        <w:rPr>
          <w:rFonts w:ascii="Times New Roman" w:hAnsi="Times New Roman" w:cs="Times New Roman"/>
          <w:sz w:val="24"/>
          <w:szCs w:val="24"/>
        </w:rPr>
        <w:t xml:space="preserve"> and </w:t>
      </w:r>
      <w:r w:rsidR="006859B4" w:rsidRPr="001C067A">
        <w:rPr>
          <w:rFonts w:ascii="Times New Roman" w:hAnsi="Times New Roman" w:cs="Times New Roman"/>
          <w:sz w:val="24"/>
          <w:szCs w:val="24"/>
        </w:rPr>
        <w:t xml:space="preserve">ethnic </w:t>
      </w:r>
      <w:r w:rsidR="00DC3DD8" w:rsidRPr="001C067A">
        <w:rPr>
          <w:rFonts w:ascii="Times New Roman" w:hAnsi="Times New Roman" w:cs="Times New Roman"/>
          <w:sz w:val="24"/>
          <w:szCs w:val="24"/>
        </w:rPr>
        <w:t>minorities to health promotion facilities</w:t>
      </w:r>
      <w:r w:rsidR="003C5FAD" w:rsidRPr="001C067A">
        <w:rPr>
          <w:rFonts w:ascii="Times New Roman" w:hAnsi="Times New Roman" w:cs="Times New Roman"/>
          <w:sz w:val="24"/>
          <w:szCs w:val="24"/>
        </w:rPr>
        <w:t xml:space="preserve"> and health prevention</w:t>
      </w:r>
      <w:r w:rsidR="00DC3DD8" w:rsidRPr="001C067A">
        <w:rPr>
          <w:rFonts w:ascii="Times New Roman" w:hAnsi="Times New Roman" w:cs="Times New Roman"/>
          <w:sz w:val="24"/>
          <w:szCs w:val="24"/>
        </w:rPr>
        <w:t xml:space="preserve"> is limited </w:t>
      </w:r>
      <w:r w:rsidR="00803430" w:rsidRPr="001C067A">
        <w:rPr>
          <w:rFonts w:ascii="Times New Roman" w:hAnsi="Times New Roman" w:cs="Times New Roman"/>
          <w:sz w:val="24"/>
          <w:szCs w:val="24"/>
        </w:rPr>
        <w:t xml:space="preserve">for services that are found in </w:t>
      </w:r>
      <w:r w:rsidR="00A01F4F" w:rsidRPr="001C067A">
        <w:rPr>
          <w:rFonts w:ascii="Times New Roman" w:hAnsi="Times New Roman" w:cs="Times New Roman"/>
          <w:sz w:val="24"/>
          <w:szCs w:val="24"/>
        </w:rPr>
        <w:t xml:space="preserve">Europe. </w:t>
      </w:r>
    </w:p>
    <w:p w:rsidR="00F436F1" w:rsidRPr="001C067A" w:rsidRDefault="00A01F4F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The purpose for which this research was undertaken was to investigate the influence of leaders on the cultural competence of healthcare professionals.</w:t>
      </w:r>
      <w:r w:rsidR="006859B4" w:rsidRPr="001C0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8DE" w:rsidRPr="001C067A" w:rsidRDefault="00D528DE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lastRenderedPageBreak/>
        <w:t>Review of the literature</w:t>
      </w:r>
    </w:p>
    <w:p w:rsidR="00573067" w:rsidRPr="001C067A" w:rsidRDefault="00EB036F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 xml:space="preserve">In order to ensure that healthcare services are available in a community characterized by diverse population, health services are designed in a manner that </w:t>
      </w:r>
      <w:r w:rsidR="00436969" w:rsidRPr="001C067A">
        <w:rPr>
          <w:rFonts w:ascii="Times New Roman" w:hAnsi="Times New Roman" w:cs="Times New Roman"/>
          <w:sz w:val="24"/>
          <w:szCs w:val="24"/>
        </w:rPr>
        <w:t xml:space="preserve">they provide culturally competent healthcare for patients </w:t>
      </w:r>
      <w:r w:rsidR="001006AC" w:rsidRPr="001C067A">
        <w:rPr>
          <w:rFonts w:ascii="Times New Roman" w:hAnsi="Times New Roman" w:cs="Times New Roman"/>
          <w:sz w:val="24"/>
          <w:szCs w:val="24"/>
        </w:rPr>
        <w:t>from ethnic minority patients</w:t>
      </w:r>
      <w:r w:rsidR="00436969" w:rsidRPr="001C067A">
        <w:rPr>
          <w:rFonts w:ascii="Times New Roman" w:hAnsi="Times New Roman" w:cs="Times New Roman"/>
          <w:sz w:val="24"/>
          <w:szCs w:val="24"/>
        </w:rPr>
        <w:t xml:space="preserve">. </w:t>
      </w:r>
      <w:r w:rsidR="001006AC" w:rsidRPr="001C067A">
        <w:rPr>
          <w:rFonts w:ascii="Times New Roman" w:hAnsi="Times New Roman" w:cs="Times New Roman"/>
          <w:sz w:val="24"/>
          <w:szCs w:val="24"/>
        </w:rPr>
        <w:t>T</w:t>
      </w:r>
      <w:r w:rsidR="00436969" w:rsidRPr="001C067A">
        <w:rPr>
          <w:rFonts w:ascii="Times New Roman" w:hAnsi="Times New Roman" w:cs="Times New Roman"/>
          <w:sz w:val="24"/>
          <w:szCs w:val="24"/>
        </w:rPr>
        <w:t xml:space="preserve">he </w:t>
      </w:r>
      <w:r w:rsidR="00C536F4" w:rsidRPr="001C067A">
        <w:rPr>
          <w:rFonts w:ascii="Times New Roman" w:hAnsi="Times New Roman" w:cs="Times New Roman"/>
          <w:sz w:val="24"/>
          <w:szCs w:val="24"/>
        </w:rPr>
        <w:t>approach</w:t>
      </w:r>
      <w:r w:rsidR="00436969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0C4FE7" w:rsidRPr="001C067A">
        <w:rPr>
          <w:rFonts w:ascii="Times New Roman" w:hAnsi="Times New Roman" w:cs="Times New Roman"/>
          <w:sz w:val="24"/>
          <w:szCs w:val="24"/>
        </w:rPr>
        <w:t>is engaged</w:t>
      </w:r>
      <w:r w:rsidR="00436969" w:rsidRPr="001C067A">
        <w:rPr>
          <w:rFonts w:ascii="Times New Roman" w:hAnsi="Times New Roman" w:cs="Times New Roman"/>
          <w:sz w:val="24"/>
          <w:szCs w:val="24"/>
        </w:rPr>
        <w:t xml:space="preserve"> for purposes of </w:t>
      </w:r>
      <w:r w:rsidR="002047CB" w:rsidRPr="001C067A">
        <w:rPr>
          <w:rFonts w:ascii="Times New Roman" w:hAnsi="Times New Roman" w:cs="Times New Roman"/>
          <w:sz w:val="24"/>
          <w:szCs w:val="24"/>
        </w:rPr>
        <w:t xml:space="preserve">reducing health inequalities for </w:t>
      </w:r>
      <w:r w:rsidR="00735474" w:rsidRPr="001C067A">
        <w:rPr>
          <w:rFonts w:ascii="Times New Roman" w:hAnsi="Times New Roman" w:cs="Times New Roman"/>
          <w:sz w:val="24"/>
          <w:szCs w:val="24"/>
        </w:rPr>
        <w:t>among patients.</w:t>
      </w:r>
      <w:r w:rsidR="007163DE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B86E28" w:rsidRPr="001C067A">
        <w:rPr>
          <w:rFonts w:ascii="Times New Roman" w:hAnsi="Times New Roman" w:cs="Times New Roman"/>
          <w:sz w:val="24"/>
          <w:szCs w:val="24"/>
        </w:rPr>
        <w:t xml:space="preserve">A culturally competent healthcare system values and incorporates the importance of </w:t>
      </w:r>
      <w:r w:rsidR="00EF54DC" w:rsidRPr="001C067A">
        <w:rPr>
          <w:rFonts w:ascii="Times New Roman" w:hAnsi="Times New Roman" w:cs="Times New Roman"/>
          <w:sz w:val="24"/>
          <w:szCs w:val="24"/>
        </w:rPr>
        <w:t xml:space="preserve">culture, assesses cross-cultural relations </w:t>
      </w:r>
      <w:r w:rsidR="003626F3" w:rsidRPr="001C067A">
        <w:rPr>
          <w:rFonts w:ascii="Times New Roman" w:hAnsi="Times New Roman" w:cs="Times New Roman"/>
          <w:sz w:val="24"/>
          <w:szCs w:val="24"/>
        </w:rPr>
        <w:t xml:space="preserve">and employs vigilance to sail through the </w:t>
      </w:r>
      <w:r w:rsidR="00B92E48" w:rsidRPr="001C067A">
        <w:rPr>
          <w:rFonts w:ascii="Times New Roman" w:hAnsi="Times New Roman" w:cs="Times New Roman"/>
          <w:sz w:val="24"/>
          <w:szCs w:val="24"/>
        </w:rPr>
        <w:t xml:space="preserve">dynamism resulting from </w:t>
      </w:r>
      <w:r w:rsidR="00750CC4" w:rsidRPr="001C067A">
        <w:rPr>
          <w:rFonts w:ascii="Times New Roman" w:hAnsi="Times New Roman" w:cs="Times New Roman"/>
          <w:sz w:val="24"/>
          <w:szCs w:val="24"/>
        </w:rPr>
        <w:t>cultural differences</w:t>
      </w:r>
      <w:r w:rsidR="0091689B" w:rsidRPr="001C067A">
        <w:rPr>
          <w:rFonts w:ascii="Times New Roman" w:hAnsi="Times New Roman" w:cs="Times New Roman"/>
          <w:sz w:val="24"/>
          <w:szCs w:val="24"/>
        </w:rPr>
        <w:t>. The system facilitates the expansion of cultural knowledge</w:t>
      </w:r>
      <w:r w:rsidR="00715D6A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91689B" w:rsidRPr="001C067A">
        <w:rPr>
          <w:rFonts w:ascii="Times New Roman" w:hAnsi="Times New Roman" w:cs="Times New Roman"/>
          <w:sz w:val="24"/>
          <w:szCs w:val="24"/>
        </w:rPr>
        <w:t xml:space="preserve">as well as coining services </w:t>
      </w:r>
      <w:r w:rsidR="007B3090" w:rsidRPr="001C067A">
        <w:rPr>
          <w:rFonts w:ascii="Times New Roman" w:hAnsi="Times New Roman" w:cs="Times New Roman"/>
          <w:sz w:val="24"/>
          <w:szCs w:val="24"/>
        </w:rPr>
        <w:t xml:space="preserve">so as </w:t>
      </w:r>
      <w:r w:rsidR="001006AC" w:rsidRPr="001C067A">
        <w:rPr>
          <w:rFonts w:ascii="Times New Roman" w:hAnsi="Times New Roman" w:cs="Times New Roman"/>
          <w:sz w:val="24"/>
          <w:szCs w:val="24"/>
        </w:rPr>
        <w:t>to meet unique cultural needs</w:t>
      </w:r>
      <w:r w:rsidR="007B3090" w:rsidRPr="001C067A">
        <w:rPr>
          <w:rFonts w:ascii="Times New Roman" w:hAnsi="Times New Roman" w:cs="Times New Roman"/>
          <w:sz w:val="24"/>
          <w:szCs w:val="24"/>
        </w:rPr>
        <w:t xml:space="preserve">. </w:t>
      </w:r>
      <w:r w:rsidR="00A7347F" w:rsidRPr="001C067A">
        <w:rPr>
          <w:rFonts w:ascii="Times New Roman" w:hAnsi="Times New Roman" w:cs="Times New Roman"/>
          <w:sz w:val="24"/>
          <w:szCs w:val="24"/>
        </w:rPr>
        <w:t xml:space="preserve">Successful implementation of such a system is based on </w:t>
      </w:r>
      <w:r w:rsidR="00474262" w:rsidRPr="001C067A">
        <w:rPr>
          <w:rFonts w:ascii="Times New Roman" w:hAnsi="Times New Roman" w:cs="Times New Roman"/>
          <w:sz w:val="24"/>
          <w:szCs w:val="24"/>
        </w:rPr>
        <w:t xml:space="preserve">knowledge that regards to the integration and interaction of </w:t>
      </w:r>
      <w:r w:rsidR="008B17A5" w:rsidRPr="001C067A">
        <w:rPr>
          <w:rFonts w:ascii="Times New Roman" w:hAnsi="Times New Roman" w:cs="Times New Roman"/>
          <w:sz w:val="24"/>
          <w:szCs w:val="24"/>
        </w:rPr>
        <w:t xml:space="preserve">beliefs and </w:t>
      </w:r>
      <w:r w:rsidR="00832576" w:rsidRPr="001C067A">
        <w:rPr>
          <w:rFonts w:ascii="Times New Roman" w:hAnsi="Times New Roman" w:cs="Times New Roman"/>
          <w:sz w:val="24"/>
          <w:szCs w:val="24"/>
        </w:rPr>
        <w:t>behaviors</w:t>
      </w:r>
      <w:r w:rsidR="008B17A5" w:rsidRPr="001C067A">
        <w:rPr>
          <w:rFonts w:ascii="Times New Roman" w:hAnsi="Times New Roman" w:cs="Times New Roman"/>
          <w:sz w:val="24"/>
          <w:szCs w:val="24"/>
        </w:rPr>
        <w:t xml:space="preserve"> of health, prevalence and incidence of disease, in addition to the varied treatment </w:t>
      </w:r>
      <w:r w:rsidR="00832576" w:rsidRPr="001C067A">
        <w:rPr>
          <w:rFonts w:ascii="Times New Roman" w:hAnsi="Times New Roman" w:cs="Times New Roman"/>
          <w:sz w:val="24"/>
          <w:szCs w:val="24"/>
        </w:rPr>
        <w:t>outcomes</w:t>
      </w:r>
      <w:r w:rsidR="008B17A5" w:rsidRPr="001C067A">
        <w:rPr>
          <w:rFonts w:ascii="Times New Roman" w:hAnsi="Times New Roman" w:cs="Times New Roman"/>
          <w:sz w:val="24"/>
          <w:szCs w:val="24"/>
        </w:rPr>
        <w:t xml:space="preserve"> for </w:t>
      </w:r>
      <w:r w:rsidR="001006AC" w:rsidRPr="001C067A">
        <w:rPr>
          <w:rFonts w:ascii="Times New Roman" w:hAnsi="Times New Roman" w:cs="Times New Roman"/>
          <w:sz w:val="24"/>
          <w:szCs w:val="24"/>
        </w:rPr>
        <w:t>different patient populations</w:t>
      </w:r>
      <w:r w:rsidR="008B17A5" w:rsidRPr="001C067A">
        <w:rPr>
          <w:rFonts w:ascii="Times New Roman" w:hAnsi="Times New Roman" w:cs="Times New Roman"/>
          <w:sz w:val="24"/>
          <w:szCs w:val="24"/>
        </w:rPr>
        <w:t xml:space="preserve">. </w:t>
      </w:r>
      <w:r w:rsidR="009000B0" w:rsidRPr="001C067A">
        <w:rPr>
          <w:rFonts w:ascii="Times New Roman" w:hAnsi="Times New Roman" w:cs="Times New Roman"/>
          <w:sz w:val="24"/>
          <w:szCs w:val="24"/>
        </w:rPr>
        <w:t>As</w:t>
      </w:r>
      <w:r w:rsidR="00E36AF0" w:rsidRPr="001C067A">
        <w:rPr>
          <w:rFonts w:ascii="Times New Roman" w:hAnsi="Times New Roman" w:cs="Times New Roman"/>
          <w:sz w:val="24"/>
          <w:szCs w:val="24"/>
        </w:rPr>
        <w:t xml:space="preserve"> a result, the system in question </w:t>
      </w:r>
      <w:r w:rsidR="0062261F" w:rsidRPr="001C067A">
        <w:rPr>
          <w:rFonts w:ascii="Times New Roman" w:hAnsi="Times New Roman" w:cs="Times New Roman"/>
          <w:sz w:val="24"/>
          <w:szCs w:val="24"/>
        </w:rPr>
        <w:t xml:space="preserve">comprises a wide range of strategies starting from the individual to </w:t>
      </w:r>
      <w:r w:rsidR="009000B0" w:rsidRPr="001C067A">
        <w:rPr>
          <w:rFonts w:ascii="Times New Roman" w:hAnsi="Times New Roman" w:cs="Times New Roman"/>
          <w:sz w:val="24"/>
          <w:szCs w:val="24"/>
        </w:rPr>
        <w:t xml:space="preserve">political level. </w:t>
      </w:r>
      <w:r w:rsidR="001128C3" w:rsidRPr="001C067A">
        <w:rPr>
          <w:rFonts w:ascii="Times New Roman" w:hAnsi="Times New Roman" w:cs="Times New Roman"/>
          <w:sz w:val="24"/>
          <w:szCs w:val="24"/>
        </w:rPr>
        <w:t xml:space="preserve">The system </w:t>
      </w:r>
      <w:r w:rsidR="0084760D" w:rsidRPr="001C067A">
        <w:rPr>
          <w:rFonts w:ascii="Times New Roman" w:hAnsi="Times New Roman" w:cs="Times New Roman"/>
          <w:sz w:val="24"/>
          <w:szCs w:val="24"/>
        </w:rPr>
        <w:t xml:space="preserve">also </w:t>
      </w:r>
      <w:r w:rsidR="001128C3" w:rsidRPr="001C067A">
        <w:rPr>
          <w:rFonts w:ascii="Times New Roman" w:hAnsi="Times New Roman" w:cs="Times New Roman"/>
          <w:sz w:val="24"/>
          <w:szCs w:val="24"/>
        </w:rPr>
        <w:t xml:space="preserve">encompasses numerous training programs </w:t>
      </w:r>
      <w:r w:rsidR="00BF0580" w:rsidRPr="001C067A">
        <w:rPr>
          <w:rFonts w:ascii="Times New Roman" w:hAnsi="Times New Roman" w:cs="Times New Roman"/>
          <w:sz w:val="24"/>
          <w:szCs w:val="24"/>
        </w:rPr>
        <w:t>for health professionals.</w:t>
      </w:r>
      <w:r w:rsidR="00444726" w:rsidRPr="001C067A">
        <w:rPr>
          <w:rFonts w:ascii="Times New Roman" w:hAnsi="Times New Roman" w:cs="Times New Roman"/>
          <w:sz w:val="24"/>
          <w:szCs w:val="24"/>
        </w:rPr>
        <w:t xml:space="preserve"> D</w:t>
      </w:r>
      <w:r w:rsidR="0084760D" w:rsidRPr="001C067A">
        <w:rPr>
          <w:rFonts w:ascii="Times New Roman" w:hAnsi="Times New Roman" w:cs="Times New Roman"/>
          <w:sz w:val="24"/>
          <w:szCs w:val="24"/>
        </w:rPr>
        <w:t xml:space="preserve">evelopment </w:t>
      </w:r>
      <w:r w:rsidR="0045213D" w:rsidRPr="001C067A">
        <w:rPr>
          <w:rFonts w:ascii="Times New Roman" w:hAnsi="Times New Roman" w:cs="Times New Roman"/>
          <w:sz w:val="24"/>
          <w:szCs w:val="24"/>
        </w:rPr>
        <w:t>of</w:t>
      </w:r>
      <w:r w:rsidR="004F1693" w:rsidRPr="001C067A">
        <w:rPr>
          <w:rFonts w:ascii="Times New Roman" w:hAnsi="Times New Roman" w:cs="Times New Roman"/>
          <w:sz w:val="24"/>
          <w:szCs w:val="24"/>
        </w:rPr>
        <w:t xml:space="preserve"> culturally</w:t>
      </w:r>
      <w:r w:rsidR="00BF0580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4F1693" w:rsidRPr="001C067A">
        <w:rPr>
          <w:rFonts w:ascii="Times New Roman" w:hAnsi="Times New Roman" w:cs="Times New Roman"/>
          <w:sz w:val="24"/>
          <w:szCs w:val="24"/>
        </w:rPr>
        <w:t>specific services,</w:t>
      </w:r>
      <w:r w:rsidR="0045213D" w:rsidRPr="001C067A">
        <w:rPr>
          <w:rFonts w:ascii="Times New Roman" w:hAnsi="Times New Roman" w:cs="Times New Roman"/>
          <w:sz w:val="24"/>
          <w:szCs w:val="24"/>
        </w:rPr>
        <w:t xml:space="preserve"> health promotion campaigns t</w:t>
      </w:r>
      <w:r w:rsidR="00A6734F" w:rsidRPr="001C067A">
        <w:rPr>
          <w:rFonts w:ascii="Times New Roman" w:hAnsi="Times New Roman" w:cs="Times New Roman"/>
          <w:sz w:val="24"/>
          <w:szCs w:val="24"/>
        </w:rPr>
        <w:t xml:space="preserve">hat are ethnically sensitive, </w:t>
      </w:r>
      <w:r w:rsidR="001425BC" w:rsidRPr="001C067A">
        <w:rPr>
          <w:rFonts w:ascii="Times New Roman" w:hAnsi="Times New Roman" w:cs="Times New Roman"/>
          <w:sz w:val="24"/>
          <w:szCs w:val="24"/>
        </w:rPr>
        <w:t xml:space="preserve">deploying </w:t>
      </w:r>
      <w:r w:rsidR="0087623A" w:rsidRPr="001C067A">
        <w:rPr>
          <w:rFonts w:ascii="Times New Roman" w:hAnsi="Times New Roman" w:cs="Times New Roman"/>
          <w:sz w:val="24"/>
          <w:szCs w:val="24"/>
        </w:rPr>
        <w:t>interpreters</w:t>
      </w:r>
      <w:r w:rsidR="001425BC" w:rsidRPr="001C067A">
        <w:rPr>
          <w:rFonts w:ascii="Times New Roman" w:hAnsi="Times New Roman" w:cs="Times New Roman"/>
          <w:sz w:val="24"/>
          <w:szCs w:val="24"/>
        </w:rPr>
        <w:t xml:space="preserve"> and </w:t>
      </w:r>
      <w:r w:rsidR="00997660" w:rsidRPr="001C067A">
        <w:rPr>
          <w:rFonts w:ascii="Times New Roman" w:hAnsi="Times New Roman" w:cs="Times New Roman"/>
          <w:sz w:val="24"/>
          <w:szCs w:val="24"/>
        </w:rPr>
        <w:t>intercultural</w:t>
      </w:r>
      <w:r w:rsidR="00EA5782" w:rsidRPr="001C067A">
        <w:rPr>
          <w:rFonts w:ascii="Times New Roman" w:hAnsi="Times New Roman" w:cs="Times New Roman"/>
          <w:sz w:val="24"/>
          <w:szCs w:val="24"/>
        </w:rPr>
        <w:t xml:space="preserve"> mediators in health facilities</w:t>
      </w:r>
      <w:r w:rsidR="00037C29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444726" w:rsidRPr="001C067A">
        <w:rPr>
          <w:rFonts w:ascii="Times New Roman" w:hAnsi="Times New Roman" w:cs="Times New Roman"/>
          <w:sz w:val="24"/>
          <w:szCs w:val="24"/>
        </w:rPr>
        <w:t xml:space="preserve">are cited </w:t>
      </w:r>
      <w:r w:rsidR="00037C29" w:rsidRPr="001C067A">
        <w:rPr>
          <w:rFonts w:ascii="Times New Roman" w:hAnsi="Times New Roman" w:cs="Times New Roman"/>
          <w:sz w:val="24"/>
          <w:szCs w:val="24"/>
        </w:rPr>
        <w:t xml:space="preserve">as some of the culturally competent </w:t>
      </w:r>
      <w:r w:rsidR="00623DE4" w:rsidRPr="001C067A">
        <w:rPr>
          <w:rFonts w:ascii="Times New Roman" w:hAnsi="Times New Roman" w:cs="Times New Roman"/>
          <w:sz w:val="24"/>
          <w:szCs w:val="24"/>
        </w:rPr>
        <w:t xml:space="preserve">interventions. </w:t>
      </w:r>
      <w:r w:rsidR="00F37330" w:rsidRPr="001C067A">
        <w:rPr>
          <w:rFonts w:ascii="Times New Roman" w:hAnsi="Times New Roman" w:cs="Times New Roman"/>
          <w:sz w:val="24"/>
          <w:szCs w:val="24"/>
        </w:rPr>
        <w:t xml:space="preserve">It is highlighted that the healthcare system in Belgium has concern for adequate development </w:t>
      </w:r>
      <w:r w:rsidR="00BA4BF7" w:rsidRPr="001C067A">
        <w:rPr>
          <w:rFonts w:ascii="Times New Roman" w:hAnsi="Times New Roman" w:cs="Times New Roman"/>
          <w:sz w:val="24"/>
          <w:szCs w:val="24"/>
        </w:rPr>
        <w:t>cultural competence though wi</w:t>
      </w:r>
      <w:r w:rsidR="001B33A0" w:rsidRPr="001C067A">
        <w:rPr>
          <w:rFonts w:ascii="Times New Roman" w:hAnsi="Times New Roman" w:cs="Times New Roman"/>
          <w:sz w:val="24"/>
          <w:szCs w:val="24"/>
        </w:rPr>
        <w:t xml:space="preserve">th limitations as regards to </w:t>
      </w:r>
      <w:r w:rsidR="00573067" w:rsidRPr="001C067A">
        <w:rPr>
          <w:rFonts w:ascii="Times New Roman" w:hAnsi="Times New Roman" w:cs="Times New Roman"/>
          <w:sz w:val="24"/>
          <w:szCs w:val="24"/>
        </w:rPr>
        <w:t>specific actions and interventions.</w:t>
      </w:r>
    </w:p>
    <w:p w:rsidR="00830BF5" w:rsidRPr="001C067A" w:rsidRDefault="004D251F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 xml:space="preserve">As far as training models </w:t>
      </w:r>
      <w:r w:rsidR="006634D5" w:rsidRPr="001C067A">
        <w:rPr>
          <w:rFonts w:ascii="Times New Roman" w:hAnsi="Times New Roman" w:cs="Times New Roman"/>
          <w:sz w:val="24"/>
          <w:szCs w:val="24"/>
        </w:rPr>
        <w:t xml:space="preserve">for cultural competence </w:t>
      </w:r>
      <w:r w:rsidR="000B3CDE" w:rsidRPr="001C067A">
        <w:rPr>
          <w:rFonts w:ascii="Times New Roman" w:hAnsi="Times New Roman" w:cs="Times New Roman"/>
          <w:sz w:val="24"/>
          <w:szCs w:val="24"/>
        </w:rPr>
        <w:t xml:space="preserve">are concerned, </w:t>
      </w:r>
      <w:r w:rsidR="002F3E66" w:rsidRPr="001C067A">
        <w:rPr>
          <w:rFonts w:ascii="Times New Roman" w:hAnsi="Times New Roman" w:cs="Times New Roman"/>
          <w:sz w:val="24"/>
          <w:szCs w:val="24"/>
        </w:rPr>
        <w:t>focus should be directed to developing non-technical skills of the health professionals and these include; empathy, openness, and kindness towards migrants and ethnic comm</w:t>
      </w:r>
      <w:r w:rsidR="00444726" w:rsidRPr="001C067A">
        <w:rPr>
          <w:rFonts w:ascii="Times New Roman" w:hAnsi="Times New Roman" w:cs="Times New Roman"/>
          <w:sz w:val="24"/>
          <w:szCs w:val="24"/>
        </w:rPr>
        <w:t>unities</w:t>
      </w:r>
      <w:r w:rsidR="002F3E66" w:rsidRPr="001C067A">
        <w:rPr>
          <w:rFonts w:ascii="Times New Roman" w:hAnsi="Times New Roman" w:cs="Times New Roman"/>
          <w:sz w:val="24"/>
          <w:szCs w:val="24"/>
        </w:rPr>
        <w:t xml:space="preserve">. </w:t>
      </w:r>
      <w:r w:rsidR="00DA2F62" w:rsidRPr="001C067A">
        <w:rPr>
          <w:rFonts w:ascii="Times New Roman" w:hAnsi="Times New Roman" w:cs="Times New Roman"/>
          <w:sz w:val="24"/>
          <w:szCs w:val="24"/>
        </w:rPr>
        <w:t xml:space="preserve">Further, </w:t>
      </w:r>
      <w:r w:rsidR="00553DF6" w:rsidRPr="001C067A">
        <w:rPr>
          <w:rFonts w:ascii="Times New Roman" w:hAnsi="Times New Roman" w:cs="Times New Roman"/>
          <w:sz w:val="24"/>
          <w:szCs w:val="24"/>
        </w:rPr>
        <w:t xml:space="preserve">more </w:t>
      </w:r>
      <w:r w:rsidR="00DA2F62" w:rsidRPr="001C067A">
        <w:rPr>
          <w:rFonts w:ascii="Times New Roman" w:hAnsi="Times New Roman" w:cs="Times New Roman"/>
          <w:sz w:val="24"/>
          <w:szCs w:val="24"/>
        </w:rPr>
        <w:t xml:space="preserve">emphasis should be put on individual healthcare </w:t>
      </w:r>
      <w:r w:rsidR="00553DF6" w:rsidRPr="001C067A">
        <w:rPr>
          <w:rFonts w:ascii="Times New Roman" w:hAnsi="Times New Roman" w:cs="Times New Roman"/>
          <w:sz w:val="24"/>
          <w:szCs w:val="24"/>
        </w:rPr>
        <w:t xml:space="preserve">professional as compared to group. </w:t>
      </w:r>
      <w:r w:rsidR="00482A8E" w:rsidRPr="001C067A">
        <w:rPr>
          <w:rFonts w:ascii="Times New Roman" w:hAnsi="Times New Roman" w:cs="Times New Roman"/>
          <w:sz w:val="24"/>
          <w:szCs w:val="24"/>
        </w:rPr>
        <w:t xml:space="preserve">As much as positive results have been obtained from the above </w:t>
      </w:r>
      <w:r w:rsidR="00F00125" w:rsidRPr="001C067A">
        <w:rPr>
          <w:rFonts w:ascii="Times New Roman" w:hAnsi="Times New Roman" w:cs="Times New Roman"/>
          <w:sz w:val="24"/>
          <w:szCs w:val="24"/>
        </w:rPr>
        <w:t>in terms</w:t>
      </w:r>
      <w:r w:rsidR="00482A8E" w:rsidRPr="001C067A">
        <w:rPr>
          <w:rFonts w:ascii="Times New Roman" w:hAnsi="Times New Roman" w:cs="Times New Roman"/>
          <w:sz w:val="24"/>
          <w:szCs w:val="24"/>
        </w:rPr>
        <w:t xml:space="preserve"> of patient satisfaction, it is also on </w:t>
      </w:r>
      <w:r w:rsidR="00F00125" w:rsidRPr="001C067A">
        <w:rPr>
          <w:rFonts w:ascii="Times New Roman" w:hAnsi="Times New Roman" w:cs="Times New Roman"/>
          <w:sz w:val="24"/>
          <w:szCs w:val="24"/>
        </w:rPr>
        <w:t>record</w:t>
      </w:r>
      <w:r w:rsidR="00482A8E" w:rsidRPr="001C067A">
        <w:rPr>
          <w:rFonts w:ascii="Times New Roman" w:hAnsi="Times New Roman" w:cs="Times New Roman"/>
          <w:sz w:val="24"/>
          <w:szCs w:val="24"/>
        </w:rPr>
        <w:t xml:space="preserve"> that </w:t>
      </w:r>
      <w:r w:rsidR="00A3607D" w:rsidRPr="001C067A">
        <w:rPr>
          <w:rFonts w:ascii="Times New Roman" w:hAnsi="Times New Roman" w:cs="Times New Roman"/>
          <w:sz w:val="24"/>
          <w:szCs w:val="24"/>
        </w:rPr>
        <w:lastRenderedPageBreak/>
        <w:t xml:space="preserve">there exist inconsistencies of the effects on quality </w:t>
      </w:r>
      <w:r w:rsidR="00AD35F8" w:rsidRPr="001C067A">
        <w:rPr>
          <w:rFonts w:ascii="Times New Roman" w:hAnsi="Times New Roman" w:cs="Times New Roman"/>
          <w:sz w:val="24"/>
          <w:szCs w:val="24"/>
        </w:rPr>
        <w:t xml:space="preserve">of care and on the health outcomes of patients. </w:t>
      </w:r>
      <w:r w:rsidR="001B7463" w:rsidRPr="001C067A">
        <w:rPr>
          <w:rFonts w:ascii="Times New Roman" w:hAnsi="Times New Roman" w:cs="Times New Roman"/>
          <w:sz w:val="24"/>
          <w:szCs w:val="24"/>
        </w:rPr>
        <w:t>It is observed that the above stated</w:t>
      </w:r>
      <w:r w:rsidR="009B7C29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8809A9" w:rsidRPr="001C067A">
        <w:rPr>
          <w:rFonts w:ascii="Times New Roman" w:hAnsi="Times New Roman" w:cs="Times New Roman"/>
          <w:sz w:val="24"/>
          <w:szCs w:val="24"/>
        </w:rPr>
        <w:t>interventions</w:t>
      </w:r>
      <w:r w:rsidR="001B7463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8809A9" w:rsidRPr="001C067A">
        <w:rPr>
          <w:rFonts w:ascii="Times New Roman" w:hAnsi="Times New Roman" w:cs="Times New Roman"/>
          <w:sz w:val="24"/>
          <w:szCs w:val="24"/>
        </w:rPr>
        <w:t>increases short-term pat</w:t>
      </w:r>
      <w:r w:rsidR="00444726" w:rsidRPr="001C067A">
        <w:rPr>
          <w:rFonts w:ascii="Times New Roman" w:hAnsi="Times New Roman" w:cs="Times New Roman"/>
          <w:sz w:val="24"/>
          <w:szCs w:val="24"/>
        </w:rPr>
        <w:t>ient outcomes of satisfaction</w:t>
      </w:r>
      <w:r w:rsidR="008809A9" w:rsidRPr="001C067A">
        <w:rPr>
          <w:rFonts w:ascii="Times New Roman" w:hAnsi="Times New Roman" w:cs="Times New Roman"/>
          <w:sz w:val="24"/>
          <w:szCs w:val="24"/>
        </w:rPr>
        <w:t xml:space="preserve">. </w:t>
      </w:r>
      <w:r w:rsidR="00AD0DF3" w:rsidRPr="001C067A">
        <w:rPr>
          <w:rFonts w:ascii="Times New Roman" w:hAnsi="Times New Roman" w:cs="Times New Roman"/>
          <w:sz w:val="24"/>
          <w:szCs w:val="24"/>
        </w:rPr>
        <w:t xml:space="preserve">Much has not been covered in </w:t>
      </w:r>
      <w:r w:rsidR="009B7C29" w:rsidRPr="001C067A">
        <w:rPr>
          <w:rFonts w:ascii="Times New Roman" w:hAnsi="Times New Roman" w:cs="Times New Roman"/>
          <w:sz w:val="24"/>
          <w:szCs w:val="24"/>
        </w:rPr>
        <w:t>relation</w:t>
      </w:r>
      <w:r w:rsidR="00AD0DF3" w:rsidRPr="001C067A">
        <w:rPr>
          <w:rFonts w:ascii="Times New Roman" w:hAnsi="Times New Roman" w:cs="Times New Roman"/>
          <w:sz w:val="24"/>
          <w:szCs w:val="24"/>
        </w:rPr>
        <w:t xml:space="preserve"> to patient adherence and health </w:t>
      </w:r>
      <w:r w:rsidR="009B7C29" w:rsidRPr="001C067A">
        <w:rPr>
          <w:rFonts w:ascii="Times New Roman" w:hAnsi="Times New Roman" w:cs="Times New Roman"/>
          <w:sz w:val="24"/>
          <w:szCs w:val="24"/>
        </w:rPr>
        <w:t>outcomes</w:t>
      </w:r>
      <w:r w:rsidR="00AD0DF3" w:rsidRPr="001C067A">
        <w:rPr>
          <w:rFonts w:ascii="Times New Roman" w:hAnsi="Times New Roman" w:cs="Times New Roman"/>
          <w:sz w:val="24"/>
          <w:szCs w:val="24"/>
        </w:rPr>
        <w:t xml:space="preserve"> because </w:t>
      </w:r>
      <w:r w:rsidR="009B7C29" w:rsidRPr="001C067A">
        <w:rPr>
          <w:rFonts w:ascii="Times New Roman" w:hAnsi="Times New Roman" w:cs="Times New Roman"/>
          <w:sz w:val="24"/>
          <w:szCs w:val="24"/>
        </w:rPr>
        <w:t>the programs</w:t>
      </w:r>
      <w:r w:rsidR="00AD0DF3" w:rsidRPr="001C067A">
        <w:rPr>
          <w:rFonts w:ascii="Times New Roman" w:hAnsi="Times New Roman" w:cs="Times New Roman"/>
          <w:sz w:val="24"/>
          <w:szCs w:val="24"/>
        </w:rPr>
        <w:t xml:space="preserve"> involved </w:t>
      </w:r>
      <w:r w:rsidR="003227F3" w:rsidRPr="001C067A">
        <w:rPr>
          <w:rFonts w:ascii="Times New Roman" w:hAnsi="Times New Roman" w:cs="Times New Roman"/>
          <w:sz w:val="24"/>
          <w:szCs w:val="24"/>
        </w:rPr>
        <w:t xml:space="preserve">majorly focus </w:t>
      </w:r>
      <w:r w:rsidR="00F8173B" w:rsidRPr="001C067A">
        <w:rPr>
          <w:rFonts w:ascii="Times New Roman" w:hAnsi="Times New Roman" w:cs="Times New Roman"/>
          <w:sz w:val="24"/>
          <w:szCs w:val="24"/>
        </w:rPr>
        <w:t xml:space="preserve">on one-time training and does </w:t>
      </w:r>
      <w:r w:rsidR="00DD764C" w:rsidRPr="001C067A">
        <w:rPr>
          <w:rFonts w:ascii="Times New Roman" w:hAnsi="Times New Roman" w:cs="Times New Roman"/>
          <w:sz w:val="24"/>
          <w:szCs w:val="24"/>
        </w:rPr>
        <w:t xml:space="preserve">not necessarily </w:t>
      </w:r>
      <w:r w:rsidR="00F8173B" w:rsidRPr="001C067A">
        <w:rPr>
          <w:rFonts w:ascii="Times New Roman" w:hAnsi="Times New Roman" w:cs="Times New Roman"/>
          <w:sz w:val="24"/>
          <w:szCs w:val="24"/>
        </w:rPr>
        <w:t xml:space="preserve">pay attention to interdisciplinary </w:t>
      </w:r>
      <w:r w:rsidR="00FC3B51" w:rsidRPr="001C067A">
        <w:rPr>
          <w:rFonts w:ascii="Times New Roman" w:hAnsi="Times New Roman" w:cs="Times New Roman"/>
          <w:sz w:val="24"/>
          <w:szCs w:val="24"/>
        </w:rPr>
        <w:t>interactions</w:t>
      </w:r>
      <w:r w:rsidR="00F8173B" w:rsidRPr="001C067A">
        <w:rPr>
          <w:rFonts w:ascii="Times New Roman" w:hAnsi="Times New Roman" w:cs="Times New Roman"/>
          <w:sz w:val="24"/>
          <w:szCs w:val="24"/>
        </w:rPr>
        <w:t xml:space="preserve">. </w:t>
      </w:r>
      <w:r w:rsidR="00444726" w:rsidRPr="001C067A">
        <w:rPr>
          <w:rFonts w:ascii="Times New Roman" w:hAnsi="Times New Roman" w:cs="Times New Roman"/>
          <w:sz w:val="24"/>
          <w:szCs w:val="24"/>
        </w:rPr>
        <w:t>T</w:t>
      </w:r>
      <w:r w:rsidR="007962F3" w:rsidRPr="001C067A">
        <w:rPr>
          <w:rFonts w:ascii="Times New Roman" w:hAnsi="Times New Roman" w:cs="Times New Roman"/>
          <w:sz w:val="24"/>
          <w:szCs w:val="24"/>
        </w:rPr>
        <w:t>he effectiveness</w:t>
      </w:r>
      <w:r w:rsidR="003860B0" w:rsidRPr="001C067A">
        <w:rPr>
          <w:rFonts w:ascii="Times New Roman" w:hAnsi="Times New Roman" w:cs="Times New Roman"/>
          <w:sz w:val="24"/>
          <w:szCs w:val="24"/>
        </w:rPr>
        <w:t xml:space="preserve"> of </w:t>
      </w:r>
      <w:r w:rsidR="00092965" w:rsidRPr="001C067A">
        <w:rPr>
          <w:rFonts w:ascii="Times New Roman" w:hAnsi="Times New Roman" w:cs="Times New Roman"/>
          <w:sz w:val="24"/>
          <w:szCs w:val="24"/>
        </w:rPr>
        <w:t>leaders is</w:t>
      </w:r>
      <w:r w:rsidR="007962F3" w:rsidRPr="001C067A">
        <w:rPr>
          <w:rFonts w:ascii="Times New Roman" w:hAnsi="Times New Roman" w:cs="Times New Roman"/>
          <w:sz w:val="24"/>
          <w:szCs w:val="24"/>
        </w:rPr>
        <w:t xml:space="preserve"> greater wh</w:t>
      </w:r>
      <w:r w:rsidR="00FC3B51" w:rsidRPr="001C067A">
        <w:rPr>
          <w:rFonts w:ascii="Times New Roman" w:hAnsi="Times New Roman" w:cs="Times New Roman"/>
          <w:sz w:val="24"/>
          <w:szCs w:val="24"/>
        </w:rPr>
        <w:t xml:space="preserve">en they are culturally competent. </w:t>
      </w:r>
      <w:r w:rsidR="003332FC" w:rsidRPr="001C067A">
        <w:rPr>
          <w:rFonts w:ascii="Times New Roman" w:hAnsi="Times New Roman" w:cs="Times New Roman"/>
          <w:sz w:val="24"/>
          <w:szCs w:val="24"/>
        </w:rPr>
        <w:t xml:space="preserve">Notice should be made that cultural competence can also be learnt in social platforms and the </w:t>
      </w:r>
      <w:r w:rsidR="00092965" w:rsidRPr="001C067A">
        <w:rPr>
          <w:rFonts w:ascii="Times New Roman" w:hAnsi="Times New Roman" w:cs="Times New Roman"/>
          <w:sz w:val="24"/>
          <w:szCs w:val="24"/>
        </w:rPr>
        <w:t>working</w:t>
      </w:r>
      <w:r w:rsidR="00444726" w:rsidRPr="001C067A">
        <w:rPr>
          <w:rFonts w:ascii="Times New Roman" w:hAnsi="Times New Roman" w:cs="Times New Roman"/>
          <w:sz w:val="24"/>
          <w:szCs w:val="24"/>
        </w:rPr>
        <w:t xml:space="preserve"> environment</w:t>
      </w:r>
      <w:r w:rsidR="003332FC" w:rsidRPr="001C06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56BC" w:rsidRPr="001C067A" w:rsidRDefault="001256BC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 xml:space="preserve">Teamwork is key </w:t>
      </w:r>
      <w:r w:rsidR="00446869" w:rsidRPr="001C067A">
        <w:rPr>
          <w:rFonts w:ascii="Times New Roman" w:hAnsi="Times New Roman" w:cs="Times New Roman"/>
          <w:sz w:val="24"/>
          <w:szCs w:val="24"/>
        </w:rPr>
        <w:t xml:space="preserve">in delivering quality healthcare to populations of the nature described herein. </w:t>
      </w:r>
      <w:r w:rsidR="004110DC" w:rsidRPr="001C067A">
        <w:rPr>
          <w:rFonts w:ascii="Times New Roman" w:hAnsi="Times New Roman" w:cs="Times New Roman"/>
          <w:sz w:val="24"/>
          <w:szCs w:val="24"/>
        </w:rPr>
        <w:t xml:space="preserve">For instance, in hospitals and primary care facilities healthcare is delivered on a multidisciplinary and collective activity basis. </w:t>
      </w:r>
      <w:r w:rsidR="006971AB" w:rsidRPr="001C067A">
        <w:rPr>
          <w:rFonts w:ascii="Times New Roman" w:hAnsi="Times New Roman" w:cs="Times New Roman"/>
          <w:sz w:val="24"/>
          <w:szCs w:val="24"/>
        </w:rPr>
        <w:t>In this respect, the</w:t>
      </w:r>
      <w:r w:rsidR="00B23F35" w:rsidRPr="001C067A">
        <w:rPr>
          <w:rFonts w:ascii="Times New Roman" w:hAnsi="Times New Roman" w:cs="Times New Roman"/>
          <w:sz w:val="24"/>
          <w:szCs w:val="24"/>
        </w:rPr>
        <w:t xml:space="preserve"> quality of care is dependent on the whole team. </w:t>
      </w:r>
      <w:r w:rsidR="00446869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967E0F" w:rsidRPr="001C067A">
        <w:rPr>
          <w:rFonts w:ascii="Times New Roman" w:hAnsi="Times New Roman" w:cs="Times New Roman"/>
          <w:sz w:val="24"/>
          <w:szCs w:val="24"/>
        </w:rPr>
        <w:t xml:space="preserve">To maximize performance, the healthcare professionals are called upon to </w:t>
      </w:r>
      <w:r w:rsidR="00AB750C" w:rsidRPr="001C067A">
        <w:rPr>
          <w:rFonts w:ascii="Times New Roman" w:hAnsi="Times New Roman" w:cs="Times New Roman"/>
          <w:sz w:val="24"/>
          <w:szCs w:val="24"/>
        </w:rPr>
        <w:t>integrate</w:t>
      </w:r>
      <w:r w:rsidR="00967E0F" w:rsidRPr="001C067A">
        <w:rPr>
          <w:rFonts w:ascii="Times New Roman" w:hAnsi="Times New Roman" w:cs="Times New Roman"/>
          <w:sz w:val="24"/>
          <w:szCs w:val="24"/>
        </w:rPr>
        <w:t xml:space="preserve"> their expertise in the </w:t>
      </w:r>
      <w:r w:rsidR="00AB750C" w:rsidRPr="001C067A">
        <w:rPr>
          <w:rFonts w:ascii="Times New Roman" w:hAnsi="Times New Roman" w:cs="Times New Roman"/>
          <w:sz w:val="24"/>
          <w:szCs w:val="24"/>
        </w:rPr>
        <w:t>cultural</w:t>
      </w:r>
      <w:r w:rsidR="00967E0F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AB750C" w:rsidRPr="001C067A">
        <w:rPr>
          <w:rFonts w:ascii="Times New Roman" w:hAnsi="Times New Roman" w:cs="Times New Roman"/>
          <w:sz w:val="24"/>
          <w:szCs w:val="24"/>
        </w:rPr>
        <w:t>competence</w:t>
      </w:r>
      <w:r w:rsidR="00967E0F" w:rsidRPr="001C067A">
        <w:rPr>
          <w:rFonts w:ascii="Times New Roman" w:hAnsi="Times New Roman" w:cs="Times New Roman"/>
          <w:sz w:val="24"/>
          <w:szCs w:val="24"/>
        </w:rPr>
        <w:t xml:space="preserve"> to deliver. </w:t>
      </w:r>
      <w:r w:rsidR="003C1DC0" w:rsidRPr="001C067A">
        <w:rPr>
          <w:rFonts w:ascii="Times New Roman" w:hAnsi="Times New Roman" w:cs="Times New Roman"/>
          <w:sz w:val="24"/>
          <w:szCs w:val="24"/>
        </w:rPr>
        <w:t xml:space="preserve">This </w:t>
      </w:r>
      <w:r w:rsidR="0077517A" w:rsidRPr="001C067A">
        <w:rPr>
          <w:rFonts w:ascii="Times New Roman" w:hAnsi="Times New Roman" w:cs="Times New Roman"/>
          <w:sz w:val="24"/>
          <w:szCs w:val="24"/>
        </w:rPr>
        <w:t>positively</w:t>
      </w:r>
      <w:r w:rsidR="003C1DC0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77517A" w:rsidRPr="001C067A">
        <w:rPr>
          <w:rFonts w:ascii="Times New Roman" w:hAnsi="Times New Roman" w:cs="Times New Roman"/>
          <w:sz w:val="24"/>
          <w:szCs w:val="24"/>
        </w:rPr>
        <w:t>impacts</w:t>
      </w:r>
      <w:r w:rsidR="003C1DC0" w:rsidRPr="001C067A">
        <w:rPr>
          <w:rFonts w:ascii="Times New Roman" w:hAnsi="Times New Roman" w:cs="Times New Roman"/>
          <w:sz w:val="24"/>
          <w:szCs w:val="24"/>
        </w:rPr>
        <w:t xml:space="preserve"> patient health outcomes. </w:t>
      </w:r>
      <w:r w:rsidR="007E2678" w:rsidRPr="001C067A">
        <w:rPr>
          <w:rFonts w:ascii="Times New Roman" w:hAnsi="Times New Roman" w:cs="Times New Roman"/>
          <w:sz w:val="24"/>
          <w:szCs w:val="24"/>
        </w:rPr>
        <w:t>Culturally competent norms are also spread among professionals in the heal</w:t>
      </w:r>
      <w:r w:rsidR="00444726" w:rsidRPr="001C067A">
        <w:rPr>
          <w:rFonts w:ascii="Times New Roman" w:hAnsi="Times New Roman" w:cs="Times New Roman"/>
          <w:sz w:val="24"/>
          <w:szCs w:val="24"/>
        </w:rPr>
        <w:t>thcare sector through leaders</w:t>
      </w:r>
      <w:r w:rsidR="007E2678" w:rsidRPr="001C067A">
        <w:rPr>
          <w:rFonts w:ascii="Times New Roman" w:hAnsi="Times New Roman" w:cs="Times New Roman"/>
          <w:sz w:val="24"/>
          <w:szCs w:val="24"/>
        </w:rPr>
        <w:t xml:space="preserve">. It is on </w:t>
      </w:r>
      <w:r w:rsidR="00896B12" w:rsidRPr="001C067A">
        <w:rPr>
          <w:rFonts w:ascii="Times New Roman" w:hAnsi="Times New Roman" w:cs="Times New Roman"/>
          <w:sz w:val="24"/>
          <w:szCs w:val="24"/>
        </w:rPr>
        <w:t>this</w:t>
      </w:r>
      <w:r w:rsidR="007E2678" w:rsidRPr="001C067A">
        <w:rPr>
          <w:rFonts w:ascii="Times New Roman" w:hAnsi="Times New Roman" w:cs="Times New Roman"/>
          <w:sz w:val="24"/>
          <w:szCs w:val="24"/>
        </w:rPr>
        <w:t xml:space="preserve"> basis that this study</w:t>
      </w:r>
      <w:r w:rsidR="00896B12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2A7351" w:rsidRPr="001C067A">
        <w:rPr>
          <w:rFonts w:ascii="Times New Roman" w:hAnsi="Times New Roman" w:cs="Times New Roman"/>
          <w:sz w:val="24"/>
          <w:szCs w:val="24"/>
        </w:rPr>
        <w:t>centered on the</w:t>
      </w:r>
      <w:r w:rsidR="007E2678" w:rsidRPr="001C067A">
        <w:rPr>
          <w:rFonts w:ascii="Times New Roman" w:hAnsi="Times New Roman" w:cs="Times New Roman"/>
          <w:sz w:val="24"/>
          <w:szCs w:val="24"/>
        </w:rPr>
        <w:t xml:space="preserve"> investigation of the influence of leaders on the cultural competence of the rest of the staff through s</w:t>
      </w:r>
      <w:r w:rsidR="002A7351" w:rsidRPr="001C067A">
        <w:rPr>
          <w:rFonts w:ascii="Times New Roman" w:hAnsi="Times New Roman" w:cs="Times New Roman"/>
          <w:sz w:val="24"/>
          <w:szCs w:val="24"/>
        </w:rPr>
        <w:t>ocial network analysis</w:t>
      </w:r>
      <w:r w:rsidR="007E2678" w:rsidRPr="001C06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6C5B" w:rsidRPr="001C067A" w:rsidRDefault="00CD6C5B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 xml:space="preserve">The references used are current and up to date. </w:t>
      </w:r>
    </w:p>
    <w:p w:rsidR="00EB036F" w:rsidRPr="001C067A" w:rsidRDefault="00573067" w:rsidP="001C06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8DE" w:rsidRPr="001C067A" w:rsidRDefault="00D528DE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Theoretical framework</w:t>
      </w:r>
    </w:p>
    <w:p w:rsidR="001667F3" w:rsidRPr="001C067A" w:rsidRDefault="001667F3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 xml:space="preserve">This study clearly defines theoretical concepts relating to the research. </w:t>
      </w:r>
      <w:r w:rsidR="005D013A" w:rsidRPr="001C067A">
        <w:rPr>
          <w:rFonts w:ascii="Times New Roman" w:hAnsi="Times New Roman" w:cs="Times New Roman"/>
          <w:sz w:val="24"/>
          <w:szCs w:val="24"/>
        </w:rPr>
        <w:t xml:space="preserve">This is seen from the way the study introduces its work, stating the existing problem and smartly stating its objective. The study further explores </w:t>
      </w:r>
      <w:r w:rsidR="00066DA4" w:rsidRPr="001C067A">
        <w:rPr>
          <w:rFonts w:ascii="Times New Roman" w:hAnsi="Times New Roman" w:cs="Times New Roman"/>
          <w:sz w:val="24"/>
          <w:szCs w:val="24"/>
        </w:rPr>
        <w:t>concepts</w:t>
      </w:r>
      <w:r w:rsidR="005D013A" w:rsidRPr="001C067A">
        <w:rPr>
          <w:rFonts w:ascii="Times New Roman" w:hAnsi="Times New Roman" w:cs="Times New Roman"/>
          <w:sz w:val="24"/>
          <w:szCs w:val="24"/>
        </w:rPr>
        <w:t xml:space="preserve"> that are related to the research by defining them </w:t>
      </w:r>
      <w:r w:rsidR="005D013A" w:rsidRPr="001C067A">
        <w:rPr>
          <w:rFonts w:ascii="Times New Roman" w:hAnsi="Times New Roman" w:cs="Times New Roman"/>
          <w:sz w:val="24"/>
          <w:szCs w:val="24"/>
        </w:rPr>
        <w:lastRenderedPageBreak/>
        <w:t xml:space="preserve">for better understanding. For instance it makes known to the reader, what cultural competence in health means and provides live example of the situation that needs cultural competence in Belgium. </w:t>
      </w:r>
      <w:r w:rsidR="00066DA4" w:rsidRPr="001C067A">
        <w:rPr>
          <w:rFonts w:ascii="Times New Roman" w:hAnsi="Times New Roman" w:cs="Times New Roman"/>
          <w:sz w:val="24"/>
          <w:szCs w:val="24"/>
        </w:rPr>
        <w:t xml:space="preserve">The research draws solely on nursing/medicine theory. The theoretical framework is well provided. </w:t>
      </w:r>
    </w:p>
    <w:p w:rsidR="00D528DE" w:rsidRPr="001C067A" w:rsidRDefault="00D528DE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Variables/ hypotheses/questions/Assumptions</w:t>
      </w:r>
    </w:p>
    <w:p w:rsidR="00A15C19" w:rsidRPr="001C067A" w:rsidRDefault="00F624C2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The dependent variable is cultural competence of the healthcare staff. Exposure variable is the cultural competence of the leaders- pe</w:t>
      </w:r>
      <w:r w:rsidR="00CC2FA9" w:rsidRPr="001C067A">
        <w:rPr>
          <w:rFonts w:ascii="Times New Roman" w:hAnsi="Times New Roman" w:cs="Times New Roman"/>
          <w:sz w:val="24"/>
          <w:szCs w:val="24"/>
        </w:rPr>
        <w:t>r</w:t>
      </w:r>
      <w:r w:rsidRPr="001C067A">
        <w:rPr>
          <w:rFonts w:ascii="Times New Roman" w:hAnsi="Times New Roman" w:cs="Times New Roman"/>
          <w:sz w:val="24"/>
          <w:szCs w:val="24"/>
        </w:rPr>
        <w:t xml:space="preserve">sons who are most central in the health service. </w:t>
      </w:r>
      <w:r w:rsidR="00A10967" w:rsidRPr="001C067A">
        <w:rPr>
          <w:rFonts w:ascii="Times New Roman" w:hAnsi="Times New Roman" w:cs="Times New Roman"/>
          <w:sz w:val="24"/>
          <w:szCs w:val="24"/>
        </w:rPr>
        <w:t xml:space="preserve">The association between cultural competence of healthcare staff and the cultural </w:t>
      </w:r>
      <w:r w:rsidR="00F33B6E" w:rsidRPr="001C067A">
        <w:rPr>
          <w:rFonts w:ascii="Times New Roman" w:hAnsi="Times New Roman" w:cs="Times New Roman"/>
          <w:sz w:val="24"/>
          <w:szCs w:val="24"/>
        </w:rPr>
        <w:t xml:space="preserve">competence of the leaders is the confounding variable. Explanatory variable constitutes cultural </w:t>
      </w:r>
      <w:r w:rsidR="00CC2FA9" w:rsidRPr="001C067A">
        <w:rPr>
          <w:rFonts w:ascii="Times New Roman" w:hAnsi="Times New Roman" w:cs="Times New Roman"/>
          <w:sz w:val="24"/>
          <w:szCs w:val="24"/>
        </w:rPr>
        <w:t xml:space="preserve">competence and characteristics </w:t>
      </w:r>
      <w:r w:rsidR="00F33B6E" w:rsidRPr="001C067A">
        <w:rPr>
          <w:rFonts w:ascii="Times New Roman" w:hAnsi="Times New Roman" w:cs="Times New Roman"/>
          <w:sz w:val="24"/>
          <w:szCs w:val="24"/>
        </w:rPr>
        <w:t xml:space="preserve">of the leaders. </w:t>
      </w:r>
    </w:p>
    <w:p w:rsidR="00FD7C6D" w:rsidRPr="001C067A" w:rsidRDefault="00FD7C6D" w:rsidP="001C06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Hypothesis</w:t>
      </w:r>
      <w:r w:rsidRPr="001C067A">
        <w:rPr>
          <w:rFonts w:ascii="Times New Roman" w:hAnsi="Times New Roman" w:cs="Times New Roman"/>
          <w:sz w:val="24"/>
          <w:szCs w:val="24"/>
        </w:rPr>
        <w:t>-cultural competence is spread through leadership.</w:t>
      </w:r>
    </w:p>
    <w:p w:rsidR="00FD7C6D" w:rsidRPr="001C067A" w:rsidRDefault="00FD7C6D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FD7C6D" w:rsidRPr="001C067A" w:rsidRDefault="00FD7C6D" w:rsidP="001C067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What is the association between leader cultural competence and staff cultural competence?</w:t>
      </w:r>
    </w:p>
    <w:p w:rsidR="00FD7C6D" w:rsidRPr="001C067A" w:rsidRDefault="00FD7C6D" w:rsidP="001C067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What is the effect of incorporating cultural competence in healthcare to migrant and ethnic minority patients?</w:t>
      </w:r>
    </w:p>
    <w:p w:rsidR="001C20EC" w:rsidRPr="001C067A" w:rsidRDefault="001C20EC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Assumption</w:t>
      </w:r>
    </w:p>
    <w:p w:rsidR="001C20EC" w:rsidRPr="001C067A" w:rsidRDefault="001C20EC" w:rsidP="001C06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Cultural competence in healthcare enhances equal access to healthcare.</w:t>
      </w:r>
    </w:p>
    <w:p w:rsidR="00D528DE" w:rsidRPr="001C067A" w:rsidRDefault="00D528DE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D6418C" w:rsidRPr="001C067A" w:rsidRDefault="001C0EBE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 xml:space="preserve">It involved quantitatively analyzing social network with a goal of evaluating and understanding the cultural competence of Belgian healthcare professionals. </w:t>
      </w:r>
      <w:r w:rsidR="00BB2CC1" w:rsidRPr="001C067A">
        <w:rPr>
          <w:rFonts w:ascii="Times New Roman" w:hAnsi="Times New Roman" w:cs="Times New Roman"/>
          <w:sz w:val="24"/>
          <w:szCs w:val="24"/>
        </w:rPr>
        <w:t xml:space="preserve">To identify social </w:t>
      </w:r>
      <w:r w:rsidR="00BB2CC1" w:rsidRPr="001C067A">
        <w:rPr>
          <w:rFonts w:ascii="Times New Roman" w:hAnsi="Times New Roman" w:cs="Times New Roman"/>
          <w:sz w:val="24"/>
          <w:szCs w:val="24"/>
        </w:rPr>
        <w:lastRenderedPageBreak/>
        <w:t xml:space="preserve">networks of healthcare professionals, cluster-based sampling was done. </w:t>
      </w:r>
      <w:r w:rsidR="0028784E" w:rsidRPr="001C067A">
        <w:rPr>
          <w:rFonts w:ascii="Times New Roman" w:hAnsi="Times New Roman" w:cs="Times New Roman"/>
          <w:sz w:val="24"/>
          <w:szCs w:val="24"/>
        </w:rPr>
        <w:t xml:space="preserve">This was in the form of selecting three geographical </w:t>
      </w:r>
      <w:r w:rsidR="00BF1F2D" w:rsidRPr="001C067A">
        <w:rPr>
          <w:rFonts w:ascii="Times New Roman" w:hAnsi="Times New Roman" w:cs="Times New Roman"/>
          <w:sz w:val="24"/>
          <w:szCs w:val="24"/>
        </w:rPr>
        <w:t xml:space="preserve">zones </w:t>
      </w:r>
      <w:r w:rsidR="00287079" w:rsidRPr="001C067A">
        <w:rPr>
          <w:rFonts w:ascii="Times New Roman" w:hAnsi="Times New Roman" w:cs="Times New Roman"/>
          <w:sz w:val="24"/>
          <w:szCs w:val="24"/>
        </w:rPr>
        <w:t xml:space="preserve">that reflected the numbers of non-national residents, in Brussels and Wallonia. </w:t>
      </w:r>
      <w:r w:rsidR="00A47B45" w:rsidRPr="001C067A">
        <w:rPr>
          <w:rFonts w:ascii="Times New Roman" w:hAnsi="Times New Roman" w:cs="Times New Roman"/>
          <w:sz w:val="24"/>
          <w:szCs w:val="24"/>
        </w:rPr>
        <w:t xml:space="preserve">The zones were then sorted into three categories as per the distribution of foreign </w:t>
      </w:r>
      <w:r w:rsidR="00C47C3A" w:rsidRPr="001C067A">
        <w:rPr>
          <w:rFonts w:ascii="Times New Roman" w:hAnsi="Times New Roman" w:cs="Times New Roman"/>
          <w:sz w:val="24"/>
          <w:szCs w:val="24"/>
        </w:rPr>
        <w:t>population namely</w:t>
      </w:r>
      <w:r w:rsidR="00E17E3D" w:rsidRPr="001C067A">
        <w:rPr>
          <w:rFonts w:ascii="Times New Roman" w:hAnsi="Times New Roman" w:cs="Times New Roman"/>
          <w:sz w:val="24"/>
          <w:szCs w:val="24"/>
        </w:rPr>
        <w:t xml:space="preserve">; low exposure to migration, followed by medium exposure and finally high exposure. </w:t>
      </w:r>
      <w:r w:rsidR="00335322" w:rsidRPr="001C067A">
        <w:rPr>
          <w:rFonts w:ascii="Times New Roman" w:hAnsi="Times New Roman" w:cs="Times New Roman"/>
          <w:sz w:val="24"/>
          <w:szCs w:val="24"/>
        </w:rPr>
        <w:t xml:space="preserve">Identification of large hospitals and primary care services </w:t>
      </w:r>
      <w:r w:rsidR="00D2486C" w:rsidRPr="001C067A">
        <w:rPr>
          <w:rFonts w:ascii="Times New Roman" w:hAnsi="Times New Roman" w:cs="Times New Roman"/>
          <w:sz w:val="24"/>
          <w:szCs w:val="24"/>
        </w:rPr>
        <w:t xml:space="preserve">within this zones was done. </w:t>
      </w:r>
      <w:r w:rsidR="007E2044" w:rsidRPr="001C067A">
        <w:rPr>
          <w:rFonts w:ascii="Times New Roman" w:hAnsi="Times New Roman" w:cs="Times New Roman"/>
          <w:sz w:val="24"/>
          <w:szCs w:val="24"/>
        </w:rPr>
        <w:t xml:space="preserve">This was done on the basis of the number of the admitted patients in a year. Five similar services namely; geriatrics, oncology, psychiatry, intensive care and communicable diseases were chosen. </w:t>
      </w:r>
      <w:r w:rsidR="00912D74" w:rsidRPr="001C067A">
        <w:rPr>
          <w:rFonts w:ascii="Times New Roman" w:hAnsi="Times New Roman" w:cs="Times New Roman"/>
          <w:sz w:val="24"/>
          <w:szCs w:val="24"/>
        </w:rPr>
        <w:t xml:space="preserve">Every service constituted </w:t>
      </w:r>
      <w:r w:rsidR="005A5591" w:rsidRPr="001C067A">
        <w:rPr>
          <w:rFonts w:ascii="Times New Roman" w:hAnsi="Times New Roman" w:cs="Times New Roman"/>
          <w:sz w:val="24"/>
          <w:szCs w:val="24"/>
        </w:rPr>
        <w:t xml:space="preserve">a network for the analysis. Then, sample size was computed </w:t>
      </w:r>
      <w:r w:rsidR="00EA02AE" w:rsidRPr="001C067A">
        <w:rPr>
          <w:rFonts w:ascii="Times New Roman" w:hAnsi="Times New Roman" w:cs="Times New Roman"/>
          <w:sz w:val="24"/>
          <w:szCs w:val="24"/>
        </w:rPr>
        <w:t xml:space="preserve">for </w:t>
      </w:r>
      <w:r w:rsidR="00AE3DC9" w:rsidRPr="001C067A">
        <w:rPr>
          <w:rFonts w:ascii="Times New Roman" w:hAnsi="Times New Roman" w:cs="Times New Roman"/>
          <w:sz w:val="24"/>
          <w:szCs w:val="24"/>
        </w:rPr>
        <w:t xml:space="preserve">each exposure group </w:t>
      </w:r>
      <w:r w:rsidR="000C0A13" w:rsidRPr="001C067A">
        <w:rPr>
          <w:rFonts w:ascii="Times New Roman" w:hAnsi="Times New Roman" w:cs="Times New Roman"/>
          <w:sz w:val="24"/>
          <w:szCs w:val="24"/>
        </w:rPr>
        <w:t xml:space="preserve">having a </w:t>
      </w:r>
      <w:r w:rsidR="00AE3DC9" w:rsidRPr="001C067A">
        <w:rPr>
          <w:rFonts w:ascii="Times New Roman" w:hAnsi="Times New Roman" w:cs="Times New Roman"/>
          <w:sz w:val="24"/>
          <w:szCs w:val="24"/>
        </w:rPr>
        <w:t>prevalence assumption of cultural competence of 30%</w:t>
      </w:r>
      <w:r w:rsidR="000C0A13" w:rsidRPr="001C067A">
        <w:rPr>
          <w:rFonts w:ascii="Times New Roman" w:hAnsi="Times New Roman" w:cs="Times New Roman"/>
          <w:sz w:val="24"/>
          <w:szCs w:val="24"/>
        </w:rPr>
        <w:t>, a precision of 6% and an alpha</w:t>
      </w:r>
      <w:r w:rsidR="00AE3DC9" w:rsidRPr="001C067A">
        <w:rPr>
          <w:rFonts w:ascii="Times New Roman" w:hAnsi="Times New Roman" w:cs="Times New Roman"/>
          <w:sz w:val="24"/>
          <w:szCs w:val="24"/>
        </w:rPr>
        <w:t xml:space="preserve"> of 5%. </w:t>
      </w:r>
    </w:p>
    <w:p w:rsidR="00D528DE" w:rsidRPr="001C067A" w:rsidRDefault="00D528DE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Data analysis</w:t>
      </w:r>
    </w:p>
    <w:p w:rsidR="000C5C6A" w:rsidRPr="001C067A" w:rsidRDefault="000C5C6A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>There were three models. In model 1, a regression on the cultural competence of healthcare staff against the competence of the le</w:t>
      </w:r>
      <w:r w:rsidR="008126A5" w:rsidRPr="001C067A">
        <w:rPr>
          <w:rFonts w:ascii="Times New Roman" w:hAnsi="Times New Roman" w:cs="Times New Roman"/>
          <w:sz w:val="24"/>
          <w:szCs w:val="24"/>
        </w:rPr>
        <w:t>aders was done. In model 2, a</w:t>
      </w:r>
      <w:r w:rsidRPr="001C067A">
        <w:rPr>
          <w:rFonts w:ascii="Times New Roman" w:hAnsi="Times New Roman" w:cs="Times New Roman"/>
          <w:sz w:val="24"/>
          <w:szCs w:val="24"/>
        </w:rPr>
        <w:t xml:space="preserve"> selection of the control valuables was done in a stepwise </w:t>
      </w:r>
      <w:r w:rsidR="008126A5" w:rsidRPr="001C067A">
        <w:rPr>
          <w:rFonts w:ascii="Times New Roman" w:hAnsi="Times New Roman" w:cs="Times New Roman"/>
          <w:sz w:val="24"/>
          <w:szCs w:val="24"/>
        </w:rPr>
        <w:t>regression. This captured</w:t>
      </w:r>
      <w:r w:rsidRPr="001C067A">
        <w:rPr>
          <w:rFonts w:ascii="Times New Roman" w:hAnsi="Times New Roman" w:cs="Times New Roman"/>
          <w:sz w:val="24"/>
          <w:szCs w:val="24"/>
        </w:rPr>
        <w:t xml:space="preserve"> the cofounding </w:t>
      </w:r>
      <w:r w:rsidR="00DE1469" w:rsidRPr="001C067A">
        <w:rPr>
          <w:rFonts w:ascii="Times New Roman" w:hAnsi="Times New Roman" w:cs="Times New Roman"/>
          <w:sz w:val="24"/>
          <w:szCs w:val="24"/>
        </w:rPr>
        <w:t xml:space="preserve">variables that were likely to be correlated with both the cultural competence of </w:t>
      </w:r>
      <w:r w:rsidR="008126A5" w:rsidRPr="001C067A">
        <w:rPr>
          <w:rFonts w:ascii="Times New Roman" w:hAnsi="Times New Roman" w:cs="Times New Roman"/>
          <w:sz w:val="24"/>
          <w:szCs w:val="24"/>
        </w:rPr>
        <w:t>healthcare staff</w:t>
      </w:r>
      <w:r w:rsidR="00DE1469" w:rsidRPr="001C067A">
        <w:rPr>
          <w:rFonts w:ascii="Times New Roman" w:hAnsi="Times New Roman" w:cs="Times New Roman"/>
          <w:sz w:val="24"/>
          <w:szCs w:val="24"/>
        </w:rPr>
        <w:t xml:space="preserve"> and that of leaders. </w:t>
      </w:r>
      <w:r w:rsidR="00B008BD" w:rsidRPr="001C067A">
        <w:rPr>
          <w:rFonts w:ascii="Times New Roman" w:hAnsi="Times New Roman" w:cs="Times New Roman"/>
          <w:sz w:val="24"/>
          <w:szCs w:val="24"/>
        </w:rPr>
        <w:t xml:space="preserve">In model 3, a test was done on the interactions </w:t>
      </w:r>
      <w:r w:rsidR="00016E3A" w:rsidRPr="001C067A">
        <w:rPr>
          <w:rFonts w:ascii="Times New Roman" w:hAnsi="Times New Roman" w:cs="Times New Roman"/>
          <w:sz w:val="24"/>
          <w:szCs w:val="24"/>
        </w:rPr>
        <w:t xml:space="preserve">between </w:t>
      </w:r>
      <w:r w:rsidR="00342FFC" w:rsidRPr="001C067A">
        <w:rPr>
          <w:rFonts w:ascii="Times New Roman" w:hAnsi="Times New Roman" w:cs="Times New Roman"/>
          <w:sz w:val="24"/>
          <w:szCs w:val="24"/>
        </w:rPr>
        <w:t>leader cultural</w:t>
      </w:r>
      <w:r w:rsidR="00391B2F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342FFC" w:rsidRPr="001C067A">
        <w:rPr>
          <w:rFonts w:ascii="Times New Roman" w:hAnsi="Times New Roman" w:cs="Times New Roman"/>
          <w:sz w:val="24"/>
          <w:szCs w:val="24"/>
        </w:rPr>
        <w:t>competence</w:t>
      </w:r>
      <w:r w:rsidR="00391B2F" w:rsidRPr="001C067A">
        <w:rPr>
          <w:rFonts w:ascii="Times New Roman" w:hAnsi="Times New Roman" w:cs="Times New Roman"/>
          <w:sz w:val="24"/>
          <w:szCs w:val="24"/>
        </w:rPr>
        <w:t xml:space="preserve"> and possible intermediary </w:t>
      </w:r>
      <w:r w:rsidR="00A24317" w:rsidRPr="001C067A">
        <w:rPr>
          <w:rFonts w:ascii="Times New Roman" w:hAnsi="Times New Roman" w:cs="Times New Roman"/>
          <w:sz w:val="24"/>
          <w:szCs w:val="24"/>
        </w:rPr>
        <w:t xml:space="preserve">factors. Selection of the interaction variables was based on stepwise regression too. </w:t>
      </w:r>
      <w:r w:rsidR="00B23413" w:rsidRPr="001C067A">
        <w:rPr>
          <w:rFonts w:ascii="Times New Roman" w:hAnsi="Times New Roman" w:cs="Times New Roman"/>
          <w:sz w:val="24"/>
          <w:szCs w:val="24"/>
        </w:rPr>
        <w:t xml:space="preserve">The three models were tested for the total cultural competence as well as each domain of cultural competence. </w:t>
      </w:r>
      <w:r w:rsidR="00346A9D" w:rsidRPr="001C067A">
        <w:rPr>
          <w:rFonts w:ascii="Times New Roman" w:hAnsi="Times New Roman" w:cs="Times New Roman"/>
          <w:sz w:val="24"/>
          <w:szCs w:val="24"/>
        </w:rPr>
        <w:t xml:space="preserve">A comparison was done of the sociodemographic and contextual data was made regarding non respondents and respondents. There was no observation of tangible differences between the </w:t>
      </w:r>
      <w:r w:rsidR="00956051" w:rsidRPr="001C067A">
        <w:rPr>
          <w:rFonts w:ascii="Times New Roman" w:hAnsi="Times New Roman" w:cs="Times New Roman"/>
          <w:sz w:val="24"/>
          <w:szCs w:val="24"/>
        </w:rPr>
        <w:t>respondents</w:t>
      </w:r>
      <w:r w:rsidR="00346A9D" w:rsidRPr="001C067A">
        <w:rPr>
          <w:rFonts w:ascii="Times New Roman" w:hAnsi="Times New Roman" w:cs="Times New Roman"/>
          <w:sz w:val="24"/>
          <w:szCs w:val="24"/>
        </w:rPr>
        <w:t xml:space="preserve"> and non- </w:t>
      </w:r>
      <w:r w:rsidR="00956051" w:rsidRPr="001C067A">
        <w:rPr>
          <w:rFonts w:ascii="Times New Roman" w:hAnsi="Times New Roman" w:cs="Times New Roman"/>
          <w:sz w:val="24"/>
          <w:szCs w:val="24"/>
        </w:rPr>
        <w:t>respondents</w:t>
      </w:r>
      <w:r w:rsidR="00346A9D" w:rsidRPr="001C067A">
        <w:rPr>
          <w:rFonts w:ascii="Times New Roman" w:hAnsi="Times New Roman" w:cs="Times New Roman"/>
          <w:sz w:val="24"/>
          <w:szCs w:val="24"/>
        </w:rPr>
        <w:t xml:space="preserve">. An assessment was done to establish whether </w:t>
      </w:r>
      <w:r w:rsidR="007B08AD" w:rsidRPr="001C067A">
        <w:rPr>
          <w:rFonts w:ascii="Times New Roman" w:hAnsi="Times New Roman" w:cs="Times New Roman"/>
          <w:sz w:val="24"/>
          <w:szCs w:val="24"/>
        </w:rPr>
        <w:t xml:space="preserve">the respondents were ‘straight liners’ </w:t>
      </w:r>
      <w:r w:rsidR="005C0CFA" w:rsidRPr="001C067A">
        <w:rPr>
          <w:rFonts w:ascii="Times New Roman" w:hAnsi="Times New Roman" w:cs="Times New Roman"/>
          <w:sz w:val="24"/>
          <w:szCs w:val="24"/>
        </w:rPr>
        <w:t xml:space="preserve">and </w:t>
      </w:r>
      <w:r w:rsidR="00956051" w:rsidRPr="001C067A">
        <w:rPr>
          <w:rFonts w:ascii="Times New Roman" w:hAnsi="Times New Roman" w:cs="Times New Roman"/>
          <w:sz w:val="24"/>
          <w:szCs w:val="24"/>
        </w:rPr>
        <w:t>whether</w:t>
      </w:r>
      <w:r w:rsidR="005C0CFA" w:rsidRPr="001C067A">
        <w:rPr>
          <w:rFonts w:ascii="Times New Roman" w:hAnsi="Times New Roman" w:cs="Times New Roman"/>
          <w:sz w:val="24"/>
          <w:szCs w:val="24"/>
        </w:rPr>
        <w:t xml:space="preserve"> there existed response bias. Nothing </w:t>
      </w:r>
      <w:r w:rsidR="005C0CFA" w:rsidRPr="001C067A">
        <w:rPr>
          <w:rFonts w:ascii="Times New Roman" w:hAnsi="Times New Roman" w:cs="Times New Roman"/>
          <w:sz w:val="24"/>
          <w:szCs w:val="24"/>
        </w:rPr>
        <w:lastRenderedPageBreak/>
        <w:t xml:space="preserve">in this regard was observed. </w:t>
      </w:r>
      <w:r w:rsidR="00AB584C" w:rsidRPr="001C067A">
        <w:rPr>
          <w:rFonts w:ascii="Times New Roman" w:hAnsi="Times New Roman" w:cs="Times New Roman"/>
          <w:sz w:val="24"/>
          <w:szCs w:val="24"/>
        </w:rPr>
        <w:t xml:space="preserve">Analysis of statistics was aided by the SAS 9.2 software while the computation of centrality measures was </w:t>
      </w:r>
      <w:r w:rsidR="001A77C4" w:rsidRPr="001C067A">
        <w:rPr>
          <w:rFonts w:ascii="Times New Roman" w:hAnsi="Times New Roman" w:cs="Times New Roman"/>
          <w:sz w:val="24"/>
          <w:szCs w:val="24"/>
        </w:rPr>
        <w:t>achieved</w:t>
      </w:r>
      <w:r w:rsidR="00AB584C" w:rsidRPr="001C067A">
        <w:rPr>
          <w:rFonts w:ascii="Times New Roman" w:hAnsi="Times New Roman" w:cs="Times New Roman"/>
          <w:sz w:val="24"/>
          <w:szCs w:val="24"/>
        </w:rPr>
        <w:t xml:space="preserve"> by the use of UCINET 6.416. </w:t>
      </w:r>
    </w:p>
    <w:p w:rsidR="00D528DE" w:rsidRPr="001C067A" w:rsidRDefault="00D528DE" w:rsidP="001C06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067A">
        <w:rPr>
          <w:rFonts w:ascii="Times New Roman" w:hAnsi="Times New Roman" w:cs="Times New Roman"/>
          <w:b/>
          <w:sz w:val="24"/>
          <w:szCs w:val="24"/>
        </w:rPr>
        <w:t>Summary/conclusions, implications, and Recommendations</w:t>
      </w:r>
    </w:p>
    <w:p w:rsidR="00AB584C" w:rsidRPr="001C067A" w:rsidRDefault="00AB584C" w:rsidP="001C06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67A">
        <w:rPr>
          <w:rFonts w:ascii="Times New Roman" w:hAnsi="Times New Roman" w:cs="Times New Roman"/>
          <w:sz w:val="24"/>
          <w:szCs w:val="24"/>
        </w:rPr>
        <w:t xml:space="preserve">To a larger extent, health professionals acquire cultural competence through role modelling. </w:t>
      </w:r>
      <w:r w:rsidR="001A77C4" w:rsidRPr="001C067A">
        <w:rPr>
          <w:rFonts w:ascii="Times New Roman" w:hAnsi="Times New Roman" w:cs="Times New Roman"/>
          <w:sz w:val="24"/>
          <w:szCs w:val="24"/>
        </w:rPr>
        <w:t>This</w:t>
      </w:r>
      <w:r w:rsidRPr="001C067A">
        <w:rPr>
          <w:rFonts w:ascii="Times New Roman" w:hAnsi="Times New Roman" w:cs="Times New Roman"/>
          <w:sz w:val="24"/>
          <w:szCs w:val="24"/>
        </w:rPr>
        <w:t xml:space="preserve"> is dependent on the contextual and </w:t>
      </w:r>
      <w:r w:rsidR="00CA7BA8" w:rsidRPr="001C067A">
        <w:rPr>
          <w:rFonts w:ascii="Times New Roman" w:hAnsi="Times New Roman" w:cs="Times New Roman"/>
          <w:sz w:val="24"/>
          <w:szCs w:val="24"/>
        </w:rPr>
        <w:t>individual</w:t>
      </w:r>
      <w:r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036C0D" w:rsidRPr="001C067A">
        <w:rPr>
          <w:rFonts w:ascii="Times New Roman" w:hAnsi="Times New Roman" w:cs="Times New Roman"/>
          <w:sz w:val="24"/>
          <w:szCs w:val="24"/>
        </w:rPr>
        <w:t>factors. As</w:t>
      </w:r>
      <w:r w:rsidR="00444726" w:rsidRPr="001C067A">
        <w:rPr>
          <w:rFonts w:ascii="Times New Roman" w:hAnsi="Times New Roman" w:cs="Times New Roman"/>
          <w:sz w:val="24"/>
          <w:szCs w:val="24"/>
        </w:rPr>
        <w:t xml:space="preserve"> regards to the limitations of the study, the cross-sectional design that was used precludes inferring </w:t>
      </w:r>
      <w:r w:rsidR="00036C0D" w:rsidRPr="001C067A">
        <w:rPr>
          <w:rFonts w:ascii="Times New Roman" w:hAnsi="Times New Roman" w:cs="Times New Roman"/>
          <w:sz w:val="24"/>
          <w:szCs w:val="24"/>
        </w:rPr>
        <w:t>causality</w:t>
      </w:r>
      <w:r w:rsidR="00444726" w:rsidRPr="001C067A">
        <w:rPr>
          <w:rFonts w:ascii="Times New Roman" w:hAnsi="Times New Roman" w:cs="Times New Roman"/>
          <w:sz w:val="24"/>
          <w:szCs w:val="24"/>
        </w:rPr>
        <w:t xml:space="preserve">. In this case, cultural competence of the leaders could have resulted from the fact that the level of cultural </w:t>
      </w:r>
      <w:r w:rsidR="00036C0D" w:rsidRPr="001C067A">
        <w:rPr>
          <w:rFonts w:ascii="Times New Roman" w:hAnsi="Times New Roman" w:cs="Times New Roman"/>
          <w:sz w:val="24"/>
          <w:szCs w:val="24"/>
        </w:rPr>
        <w:t>competence</w:t>
      </w:r>
      <w:r w:rsidR="00444726" w:rsidRPr="001C067A">
        <w:rPr>
          <w:rFonts w:ascii="Times New Roman" w:hAnsi="Times New Roman" w:cs="Times New Roman"/>
          <w:sz w:val="24"/>
          <w:szCs w:val="24"/>
        </w:rPr>
        <w:t xml:space="preserve"> of the </w:t>
      </w:r>
      <w:r w:rsidR="00036C0D" w:rsidRPr="001C067A">
        <w:rPr>
          <w:rFonts w:ascii="Times New Roman" w:hAnsi="Times New Roman" w:cs="Times New Roman"/>
          <w:sz w:val="24"/>
          <w:szCs w:val="24"/>
        </w:rPr>
        <w:t>staff is</w:t>
      </w:r>
      <w:r w:rsidR="00444726" w:rsidRPr="001C067A">
        <w:rPr>
          <w:rFonts w:ascii="Times New Roman" w:hAnsi="Times New Roman" w:cs="Times New Roman"/>
          <w:sz w:val="24"/>
          <w:szCs w:val="24"/>
        </w:rPr>
        <w:t xml:space="preserve"> average. </w:t>
      </w:r>
      <w:r w:rsidR="00B06105" w:rsidRPr="001C067A">
        <w:rPr>
          <w:rFonts w:ascii="Times New Roman" w:hAnsi="Times New Roman" w:cs="Times New Roman"/>
          <w:sz w:val="24"/>
          <w:szCs w:val="24"/>
        </w:rPr>
        <w:t xml:space="preserve">Therefore, it is not wise for a researcher to generalize the findings herein to other populations. </w:t>
      </w:r>
      <w:r w:rsidRPr="001C067A">
        <w:rPr>
          <w:rFonts w:ascii="Times New Roman" w:hAnsi="Times New Roman" w:cs="Times New Roman"/>
          <w:sz w:val="24"/>
          <w:szCs w:val="24"/>
        </w:rPr>
        <w:t xml:space="preserve"> As such, to enhance efficient development and implementation of cultural competence strategies, </w:t>
      </w:r>
      <w:r w:rsidR="00CA7BA8" w:rsidRPr="001C067A">
        <w:rPr>
          <w:rFonts w:ascii="Times New Roman" w:hAnsi="Times New Roman" w:cs="Times New Roman"/>
          <w:sz w:val="24"/>
          <w:szCs w:val="24"/>
        </w:rPr>
        <w:t>strengthening of inter</w:t>
      </w:r>
      <w:r w:rsidR="001A77C4" w:rsidRPr="001C067A">
        <w:rPr>
          <w:rFonts w:ascii="Times New Roman" w:hAnsi="Times New Roman" w:cs="Times New Roman"/>
          <w:sz w:val="24"/>
          <w:szCs w:val="24"/>
        </w:rPr>
        <w:t xml:space="preserve"> </w:t>
      </w:r>
      <w:r w:rsidR="00CA7BA8" w:rsidRPr="001C067A">
        <w:rPr>
          <w:rFonts w:ascii="Times New Roman" w:hAnsi="Times New Roman" w:cs="Times New Roman"/>
          <w:sz w:val="24"/>
          <w:szCs w:val="24"/>
        </w:rPr>
        <w:t>p</w:t>
      </w:r>
      <w:r w:rsidR="001A77C4" w:rsidRPr="001C067A">
        <w:rPr>
          <w:rFonts w:ascii="Times New Roman" w:hAnsi="Times New Roman" w:cs="Times New Roman"/>
          <w:sz w:val="24"/>
          <w:szCs w:val="24"/>
        </w:rPr>
        <w:t>r</w:t>
      </w:r>
      <w:r w:rsidR="00CA7BA8" w:rsidRPr="001C067A">
        <w:rPr>
          <w:rFonts w:ascii="Times New Roman" w:hAnsi="Times New Roman" w:cs="Times New Roman"/>
          <w:sz w:val="24"/>
          <w:szCs w:val="24"/>
        </w:rPr>
        <w:t xml:space="preserve">ofessional </w:t>
      </w:r>
      <w:r w:rsidR="008D1227" w:rsidRPr="001C067A">
        <w:rPr>
          <w:rFonts w:ascii="Times New Roman" w:hAnsi="Times New Roman" w:cs="Times New Roman"/>
          <w:sz w:val="24"/>
          <w:szCs w:val="24"/>
        </w:rPr>
        <w:t xml:space="preserve">relationships as well as relying on role modelling is key. </w:t>
      </w:r>
      <w:r w:rsidR="001A77C4" w:rsidRPr="001C067A">
        <w:rPr>
          <w:rFonts w:ascii="Times New Roman" w:hAnsi="Times New Roman" w:cs="Times New Roman"/>
          <w:sz w:val="24"/>
          <w:szCs w:val="24"/>
        </w:rPr>
        <w:t>Identification of central persons for training in cultural leadership should be emphasized as a new strategy to sustainable learning in cultural competence.</w:t>
      </w:r>
      <w:bookmarkStart w:id="0" w:name="_GoBack"/>
      <w:bookmarkEnd w:id="0"/>
    </w:p>
    <w:sectPr w:rsidR="00AB584C" w:rsidRPr="001C067A" w:rsidSect="001C067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0CE" w:rsidRDefault="002E70CE" w:rsidP="001C067A">
      <w:pPr>
        <w:spacing w:after="0" w:line="240" w:lineRule="auto"/>
      </w:pPr>
      <w:r>
        <w:separator/>
      </w:r>
    </w:p>
  </w:endnote>
  <w:endnote w:type="continuationSeparator" w:id="0">
    <w:p w:rsidR="002E70CE" w:rsidRDefault="002E70CE" w:rsidP="001C0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0CE" w:rsidRDefault="002E70CE" w:rsidP="001C067A">
      <w:pPr>
        <w:spacing w:after="0" w:line="240" w:lineRule="auto"/>
      </w:pPr>
      <w:r>
        <w:separator/>
      </w:r>
    </w:p>
  </w:footnote>
  <w:footnote w:type="continuationSeparator" w:id="0">
    <w:p w:rsidR="002E70CE" w:rsidRDefault="002E70CE" w:rsidP="001C0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23557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067A" w:rsidRDefault="001C067A" w:rsidP="001C067A">
        <w:pPr>
          <w:pStyle w:val="Header"/>
        </w:pPr>
        <w:r w:rsidRPr="001C067A">
          <w:rPr>
            <w:rFonts w:ascii="Times New Roman" w:hAnsi="Times New Roman" w:cs="Times New Roman"/>
            <w:sz w:val="24"/>
            <w:szCs w:val="24"/>
          </w:rPr>
          <w:t>RESEARCH CRITIQUE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</w:t>
        </w:r>
        <w:r>
          <w:t xml:space="preserve"> </w:t>
        </w:r>
        <w:r w:rsidR="00601BE2">
          <w:fldChar w:fldCharType="begin"/>
        </w:r>
        <w:r>
          <w:instrText xml:space="preserve"> PAGE   \* MERGEFORMAT </w:instrText>
        </w:r>
        <w:r w:rsidR="00601BE2">
          <w:fldChar w:fldCharType="separate"/>
        </w:r>
        <w:r w:rsidR="00405E1B">
          <w:rPr>
            <w:noProof/>
          </w:rPr>
          <w:t>2</w:t>
        </w:r>
        <w:r w:rsidR="00601BE2">
          <w:rPr>
            <w:noProof/>
          </w:rPr>
          <w:fldChar w:fldCharType="end"/>
        </w:r>
      </w:p>
    </w:sdtContent>
  </w:sdt>
  <w:p w:rsidR="001C067A" w:rsidRDefault="001C06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7A" w:rsidRPr="001C067A" w:rsidRDefault="001C067A">
    <w:pPr>
      <w:pStyle w:val="Header"/>
      <w:rPr>
        <w:rFonts w:ascii="Times New Roman" w:hAnsi="Times New Roman" w:cs="Times New Roman"/>
        <w:sz w:val="24"/>
        <w:szCs w:val="24"/>
      </w:rPr>
    </w:pPr>
    <w:r w:rsidRPr="001C067A">
      <w:rPr>
        <w:rFonts w:ascii="Times New Roman" w:hAnsi="Times New Roman" w:cs="Times New Roman"/>
        <w:sz w:val="24"/>
        <w:szCs w:val="24"/>
      </w:rPr>
      <w:t>Running head: RESEARCH CRITIQUE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E5C94"/>
    <w:multiLevelType w:val="hybridMultilevel"/>
    <w:tmpl w:val="26167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128F2"/>
    <w:multiLevelType w:val="hybridMultilevel"/>
    <w:tmpl w:val="23D4D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F58"/>
    <w:rsid w:val="00016E3A"/>
    <w:rsid w:val="00036C0D"/>
    <w:rsid w:val="00037C29"/>
    <w:rsid w:val="00066DA4"/>
    <w:rsid w:val="000868C2"/>
    <w:rsid w:val="00092965"/>
    <w:rsid w:val="000B3CDE"/>
    <w:rsid w:val="000C0A13"/>
    <w:rsid w:val="000C4FE7"/>
    <w:rsid w:val="000C5C6A"/>
    <w:rsid w:val="001006AC"/>
    <w:rsid w:val="001128C3"/>
    <w:rsid w:val="001256BC"/>
    <w:rsid w:val="001425BC"/>
    <w:rsid w:val="001622B2"/>
    <w:rsid w:val="001667F3"/>
    <w:rsid w:val="001A6B82"/>
    <w:rsid w:val="001A77C4"/>
    <w:rsid w:val="001B33A0"/>
    <w:rsid w:val="001B7463"/>
    <w:rsid w:val="001C067A"/>
    <w:rsid w:val="001C0EBE"/>
    <w:rsid w:val="001C20EC"/>
    <w:rsid w:val="002047CB"/>
    <w:rsid w:val="00287079"/>
    <w:rsid w:val="0028784E"/>
    <w:rsid w:val="002A7351"/>
    <w:rsid w:val="002E70CE"/>
    <w:rsid w:val="002F3E66"/>
    <w:rsid w:val="003227F3"/>
    <w:rsid w:val="003332FC"/>
    <w:rsid w:val="00335322"/>
    <w:rsid w:val="00342FFC"/>
    <w:rsid w:val="00346A9D"/>
    <w:rsid w:val="003626F3"/>
    <w:rsid w:val="003860B0"/>
    <w:rsid w:val="00391B2F"/>
    <w:rsid w:val="003C1DC0"/>
    <w:rsid w:val="003C5FAD"/>
    <w:rsid w:val="003E2CF4"/>
    <w:rsid w:val="003E2F99"/>
    <w:rsid w:val="00405E1B"/>
    <w:rsid w:val="004110DC"/>
    <w:rsid w:val="00436969"/>
    <w:rsid w:val="00444726"/>
    <w:rsid w:val="00446869"/>
    <w:rsid w:val="0045213D"/>
    <w:rsid w:val="00474262"/>
    <w:rsid w:val="00482A8E"/>
    <w:rsid w:val="00492AFB"/>
    <w:rsid w:val="004B46E3"/>
    <w:rsid w:val="004D251F"/>
    <w:rsid w:val="004D5869"/>
    <w:rsid w:val="004F1693"/>
    <w:rsid w:val="00553DF6"/>
    <w:rsid w:val="00573067"/>
    <w:rsid w:val="005A169E"/>
    <w:rsid w:val="005A1BB4"/>
    <w:rsid w:val="005A5591"/>
    <w:rsid w:val="005C0CFA"/>
    <w:rsid w:val="005D013A"/>
    <w:rsid w:val="00601BE2"/>
    <w:rsid w:val="0062261F"/>
    <w:rsid w:val="00623DE4"/>
    <w:rsid w:val="00637953"/>
    <w:rsid w:val="00656478"/>
    <w:rsid w:val="006634D5"/>
    <w:rsid w:val="006859B4"/>
    <w:rsid w:val="006971AB"/>
    <w:rsid w:val="006A74B4"/>
    <w:rsid w:val="006C48BA"/>
    <w:rsid w:val="006E1DA8"/>
    <w:rsid w:val="00715D6A"/>
    <w:rsid w:val="007163DE"/>
    <w:rsid w:val="00735474"/>
    <w:rsid w:val="00750CC4"/>
    <w:rsid w:val="0077517A"/>
    <w:rsid w:val="007962F3"/>
    <w:rsid w:val="007B08AD"/>
    <w:rsid w:val="007B3090"/>
    <w:rsid w:val="007C23C5"/>
    <w:rsid w:val="007D79A9"/>
    <w:rsid w:val="007E2044"/>
    <w:rsid w:val="007E2678"/>
    <w:rsid w:val="007E6B2C"/>
    <w:rsid w:val="00803430"/>
    <w:rsid w:val="008126A5"/>
    <w:rsid w:val="00830BF5"/>
    <w:rsid w:val="00832576"/>
    <w:rsid w:val="0084760D"/>
    <w:rsid w:val="0087623A"/>
    <w:rsid w:val="008809A9"/>
    <w:rsid w:val="0088448C"/>
    <w:rsid w:val="00896B12"/>
    <w:rsid w:val="008B17A5"/>
    <w:rsid w:val="008B5B9C"/>
    <w:rsid w:val="008D1227"/>
    <w:rsid w:val="009000B0"/>
    <w:rsid w:val="00912D74"/>
    <w:rsid w:val="0091689B"/>
    <w:rsid w:val="00956051"/>
    <w:rsid w:val="00967E0F"/>
    <w:rsid w:val="00997660"/>
    <w:rsid w:val="009B43BD"/>
    <w:rsid w:val="009B7C29"/>
    <w:rsid w:val="009D40E2"/>
    <w:rsid w:val="00A01F4F"/>
    <w:rsid w:val="00A10967"/>
    <w:rsid w:val="00A11F92"/>
    <w:rsid w:val="00A15C19"/>
    <w:rsid w:val="00A24317"/>
    <w:rsid w:val="00A3607D"/>
    <w:rsid w:val="00A47B45"/>
    <w:rsid w:val="00A6734F"/>
    <w:rsid w:val="00A704C2"/>
    <w:rsid w:val="00A7347F"/>
    <w:rsid w:val="00A860B0"/>
    <w:rsid w:val="00AB584C"/>
    <w:rsid w:val="00AB750C"/>
    <w:rsid w:val="00AC4108"/>
    <w:rsid w:val="00AD0DF3"/>
    <w:rsid w:val="00AD35F8"/>
    <w:rsid w:val="00AE3DC9"/>
    <w:rsid w:val="00B008BD"/>
    <w:rsid w:val="00B06105"/>
    <w:rsid w:val="00B23413"/>
    <w:rsid w:val="00B23F35"/>
    <w:rsid w:val="00B24CA5"/>
    <w:rsid w:val="00B53F58"/>
    <w:rsid w:val="00B55894"/>
    <w:rsid w:val="00B574D0"/>
    <w:rsid w:val="00B86E28"/>
    <w:rsid w:val="00B92E48"/>
    <w:rsid w:val="00B9449C"/>
    <w:rsid w:val="00BA4BF7"/>
    <w:rsid w:val="00BB2CC1"/>
    <w:rsid w:val="00BF0580"/>
    <w:rsid w:val="00BF1F2D"/>
    <w:rsid w:val="00C206AE"/>
    <w:rsid w:val="00C47C3A"/>
    <w:rsid w:val="00C536F4"/>
    <w:rsid w:val="00C73521"/>
    <w:rsid w:val="00C76EDC"/>
    <w:rsid w:val="00CA7BA8"/>
    <w:rsid w:val="00CC2FA9"/>
    <w:rsid w:val="00CD6C5B"/>
    <w:rsid w:val="00D2486C"/>
    <w:rsid w:val="00D528DE"/>
    <w:rsid w:val="00D627A2"/>
    <w:rsid w:val="00D6418C"/>
    <w:rsid w:val="00DA2F62"/>
    <w:rsid w:val="00DC3DD8"/>
    <w:rsid w:val="00DD764C"/>
    <w:rsid w:val="00DE1469"/>
    <w:rsid w:val="00DF3F50"/>
    <w:rsid w:val="00E17E3D"/>
    <w:rsid w:val="00E24D72"/>
    <w:rsid w:val="00E36AF0"/>
    <w:rsid w:val="00EA02AE"/>
    <w:rsid w:val="00EA5782"/>
    <w:rsid w:val="00EB036F"/>
    <w:rsid w:val="00EF54DC"/>
    <w:rsid w:val="00F00125"/>
    <w:rsid w:val="00F26282"/>
    <w:rsid w:val="00F33B6E"/>
    <w:rsid w:val="00F37330"/>
    <w:rsid w:val="00F436F1"/>
    <w:rsid w:val="00F60090"/>
    <w:rsid w:val="00F624C2"/>
    <w:rsid w:val="00F8173B"/>
    <w:rsid w:val="00FA54F0"/>
    <w:rsid w:val="00FC3B51"/>
    <w:rsid w:val="00FD7C6D"/>
    <w:rsid w:val="00FF6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C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0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67A"/>
  </w:style>
  <w:style w:type="paragraph" w:styleId="Footer">
    <w:name w:val="footer"/>
    <w:basedOn w:val="Normal"/>
    <w:link w:val="FooterChar"/>
    <w:uiPriority w:val="99"/>
    <w:unhideWhenUsed/>
    <w:rsid w:val="001C0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1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2018-10-03T15:59:00Z</dcterms:created>
  <dcterms:modified xsi:type="dcterms:W3CDTF">2018-10-03T15:59:00Z</dcterms:modified>
</cp:coreProperties>
</file>